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9DE96" w14:textId="62936A05" w:rsidR="007B05C1" w:rsidRPr="00205359" w:rsidRDefault="00030C7F">
      <w:pPr>
        <w:rPr>
          <w:rFonts w:ascii="Arial" w:hAnsi="Arial" w:cs="Arial"/>
          <w:b/>
          <w:color w:val="1F497D" w:themeColor="text2"/>
          <w:sz w:val="24"/>
        </w:rPr>
      </w:pPr>
      <w:r>
        <w:rPr>
          <w:rFonts w:ascii="Arial" w:hAnsi="Arial" w:cs="Arial"/>
          <w:b/>
          <w:color w:val="1F497D" w:themeColor="text2"/>
          <w:sz w:val="24"/>
        </w:rPr>
        <w:t>Incursio</w:t>
      </w:r>
      <w:r w:rsidR="00205359" w:rsidRPr="00205359">
        <w:rPr>
          <w:rFonts w:ascii="Arial" w:hAnsi="Arial" w:cs="Arial"/>
          <w:b/>
          <w:color w:val="1F497D" w:themeColor="text2"/>
          <w:sz w:val="24"/>
        </w:rPr>
        <w:t>n risk management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4"/>
        <w:gridCol w:w="3105"/>
        <w:gridCol w:w="344"/>
        <w:gridCol w:w="1747"/>
        <w:gridCol w:w="2008"/>
        <w:gridCol w:w="1007"/>
        <w:gridCol w:w="2483"/>
      </w:tblGrid>
      <w:tr w:rsidR="00205359" w:rsidRPr="00205359" w14:paraId="21AB7E80" w14:textId="77777777" w:rsidTr="0E45C76A">
        <w:tc>
          <w:tcPr>
            <w:tcW w:w="13948" w:type="dxa"/>
            <w:gridSpan w:val="7"/>
            <w:tcBorders>
              <w:bottom w:val="single" w:sz="4" w:space="0" w:color="auto"/>
            </w:tcBorders>
            <w:shd w:val="clear" w:color="auto" w:fill="1F497D" w:themeFill="text2"/>
          </w:tcPr>
          <w:p w14:paraId="20ACD671" w14:textId="2896F752" w:rsidR="00205359" w:rsidRPr="00205359" w:rsidRDefault="00030C7F" w:rsidP="00205359">
            <w:pPr>
              <w:spacing w:before="120" w:after="1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In</w:t>
            </w:r>
            <w:r w:rsidR="00205359" w:rsidRPr="00205359">
              <w:rPr>
                <w:color w:val="FFFFFF" w:themeColor="background1"/>
              </w:rPr>
              <w:t>cursion details</w:t>
            </w:r>
          </w:p>
        </w:tc>
      </w:tr>
      <w:tr w:rsidR="00205359" w14:paraId="667200A2" w14:textId="77777777" w:rsidTr="0E45C76A">
        <w:tc>
          <w:tcPr>
            <w:tcW w:w="3254" w:type="dxa"/>
            <w:shd w:val="clear" w:color="auto" w:fill="D9D9D9" w:themeFill="background1" w:themeFillShade="D9"/>
          </w:tcPr>
          <w:p w14:paraId="4B20B8FC" w14:textId="71E26192" w:rsidR="00205359" w:rsidRPr="006113F8" w:rsidRDefault="00205359" w:rsidP="00205359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 xml:space="preserve">Date(s) of </w:t>
            </w:r>
            <w:r w:rsidR="00030C7F">
              <w:rPr>
                <w:sz w:val="20"/>
              </w:rPr>
              <w:t>In</w:t>
            </w:r>
            <w:r w:rsidRPr="006113F8">
              <w:rPr>
                <w:sz w:val="20"/>
              </w:rPr>
              <w:t>cursion</w:t>
            </w:r>
          </w:p>
        </w:tc>
        <w:tc>
          <w:tcPr>
            <w:tcW w:w="3449" w:type="dxa"/>
            <w:gridSpan w:val="2"/>
            <w:shd w:val="clear" w:color="auto" w:fill="D9D9D9" w:themeFill="background1" w:themeFillShade="D9"/>
          </w:tcPr>
          <w:p w14:paraId="41657623" w14:textId="25B34CCA" w:rsidR="00205359" w:rsidRPr="006113F8" w:rsidRDefault="7DD938E5" w:rsidP="2CD387D3">
            <w:pPr>
              <w:spacing w:before="120" w:after="120"/>
              <w:rPr>
                <w:sz w:val="20"/>
                <w:szCs w:val="20"/>
              </w:rPr>
            </w:pPr>
            <w:r w:rsidRPr="0E45C76A">
              <w:rPr>
                <w:sz w:val="20"/>
                <w:szCs w:val="20"/>
              </w:rPr>
              <w:t>7</w:t>
            </w:r>
            <w:r w:rsidRPr="0E45C76A">
              <w:rPr>
                <w:sz w:val="20"/>
                <w:szCs w:val="20"/>
                <w:vertAlign w:val="superscript"/>
              </w:rPr>
              <w:t>th</w:t>
            </w:r>
            <w:r w:rsidRPr="0E45C76A">
              <w:rPr>
                <w:sz w:val="20"/>
                <w:szCs w:val="20"/>
              </w:rPr>
              <w:t xml:space="preserve"> January</w:t>
            </w:r>
            <w:r w:rsidR="434B175B" w:rsidRPr="0E45C76A">
              <w:rPr>
                <w:sz w:val="20"/>
                <w:szCs w:val="20"/>
              </w:rPr>
              <w:t xml:space="preserve"> 202</w:t>
            </w:r>
            <w:r w:rsidR="62B691C1" w:rsidRPr="0E45C76A">
              <w:rPr>
                <w:sz w:val="20"/>
                <w:szCs w:val="20"/>
              </w:rPr>
              <w:t>6</w:t>
            </w:r>
          </w:p>
        </w:tc>
        <w:tc>
          <w:tcPr>
            <w:tcW w:w="3755" w:type="dxa"/>
            <w:gridSpan w:val="2"/>
            <w:shd w:val="clear" w:color="auto" w:fill="D9D9D9" w:themeFill="background1" w:themeFillShade="D9"/>
          </w:tcPr>
          <w:p w14:paraId="6C71E757" w14:textId="5CF7F6C4" w:rsidR="00205359" w:rsidRPr="006113F8" w:rsidRDefault="00030C7F" w:rsidP="00205359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Inc</w:t>
            </w:r>
            <w:r w:rsidR="00205359" w:rsidRPr="006113F8">
              <w:rPr>
                <w:sz w:val="20"/>
              </w:rPr>
              <w:t>ursion destination</w:t>
            </w:r>
          </w:p>
        </w:tc>
        <w:tc>
          <w:tcPr>
            <w:tcW w:w="3490" w:type="dxa"/>
            <w:gridSpan w:val="2"/>
            <w:shd w:val="clear" w:color="auto" w:fill="D9D9D9" w:themeFill="background1" w:themeFillShade="D9"/>
          </w:tcPr>
          <w:p w14:paraId="68C4F182" w14:textId="4CD7DEED" w:rsidR="00205359" w:rsidRPr="006113F8" w:rsidRDefault="00660AF9" w:rsidP="00205359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Pulteney Grammar School </w:t>
            </w:r>
            <w:r w:rsidR="007F67CA">
              <w:rPr>
                <w:sz w:val="20"/>
              </w:rPr>
              <w:t>– Courtyard</w:t>
            </w:r>
            <w:r w:rsidR="00995D3D">
              <w:rPr>
                <w:sz w:val="20"/>
              </w:rPr>
              <w:t>/Outdoor</w:t>
            </w:r>
          </w:p>
        </w:tc>
      </w:tr>
      <w:tr w:rsidR="00205359" w14:paraId="30A6C0AA" w14:textId="77777777" w:rsidTr="0E45C76A">
        <w:tc>
          <w:tcPr>
            <w:tcW w:w="3254" w:type="dxa"/>
            <w:tcBorders>
              <w:bottom w:val="single" w:sz="4" w:space="0" w:color="auto"/>
            </w:tcBorders>
          </w:tcPr>
          <w:p w14:paraId="3E8F4315" w14:textId="77777777" w:rsidR="00205359" w:rsidRPr="006113F8" w:rsidRDefault="00205359" w:rsidP="00205359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>Departure and arrival times</w:t>
            </w:r>
          </w:p>
        </w:tc>
        <w:tc>
          <w:tcPr>
            <w:tcW w:w="10694" w:type="dxa"/>
            <w:gridSpan w:val="6"/>
            <w:tcBorders>
              <w:bottom w:val="single" w:sz="4" w:space="0" w:color="auto"/>
            </w:tcBorders>
          </w:tcPr>
          <w:p w14:paraId="190D5C9D" w14:textId="583DA1C7" w:rsidR="00205359" w:rsidRPr="006113F8" w:rsidRDefault="00995D3D" w:rsidP="00205359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7.30AM – 6.00PM – Vacation Care Session</w:t>
            </w:r>
          </w:p>
        </w:tc>
      </w:tr>
      <w:tr w:rsidR="00205359" w14:paraId="6D5F86A1" w14:textId="77777777" w:rsidTr="0E45C76A">
        <w:tc>
          <w:tcPr>
            <w:tcW w:w="3254" w:type="dxa"/>
            <w:shd w:val="clear" w:color="auto" w:fill="D9D9D9" w:themeFill="background1" w:themeFillShade="D9"/>
          </w:tcPr>
          <w:p w14:paraId="0839F421" w14:textId="77777777" w:rsidR="00205359" w:rsidRPr="006113F8" w:rsidRDefault="00205359" w:rsidP="00205359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>Proposed activities</w:t>
            </w:r>
          </w:p>
        </w:tc>
        <w:tc>
          <w:tcPr>
            <w:tcW w:w="5196" w:type="dxa"/>
            <w:gridSpan w:val="3"/>
            <w:shd w:val="clear" w:color="auto" w:fill="D9D9D9" w:themeFill="background1" w:themeFillShade="D9"/>
          </w:tcPr>
          <w:p w14:paraId="32575C92" w14:textId="23E3F0C5" w:rsidR="00205359" w:rsidRPr="006113F8" w:rsidRDefault="00995D3D" w:rsidP="00205359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Use of </w:t>
            </w:r>
            <w:r w:rsidR="00273AE1">
              <w:rPr>
                <w:sz w:val="20"/>
              </w:rPr>
              <w:t>wheels such as bikes, scooters, rol</w:t>
            </w:r>
            <w:r w:rsidR="0025235A">
              <w:rPr>
                <w:sz w:val="20"/>
              </w:rPr>
              <w:t>ler skates/blades on school grounds</w:t>
            </w:r>
          </w:p>
        </w:tc>
        <w:tc>
          <w:tcPr>
            <w:tcW w:w="5498" w:type="dxa"/>
            <w:gridSpan w:val="3"/>
            <w:shd w:val="clear" w:color="auto" w:fill="D9D9D9" w:themeFill="background1" w:themeFillShade="D9"/>
          </w:tcPr>
          <w:p w14:paraId="5C872AEC" w14:textId="7992FF5C" w:rsidR="00205359" w:rsidRPr="006113F8" w:rsidRDefault="00205359" w:rsidP="00205359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>Water hazards</w:t>
            </w:r>
            <w:r w:rsidR="00056124">
              <w:rPr>
                <w:sz w:val="20"/>
              </w:rPr>
              <w:t>? No</w:t>
            </w:r>
          </w:p>
          <w:p w14:paraId="4886906D" w14:textId="77777777" w:rsidR="00205359" w:rsidRPr="006113F8" w:rsidRDefault="00205359" w:rsidP="00205359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>If yes, detail in risk assessment below.</w:t>
            </w:r>
          </w:p>
        </w:tc>
      </w:tr>
      <w:tr w:rsidR="00205359" w14:paraId="1BEB37C0" w14:textId="77777777" w:rsidTr="0E45C76A">
        <w:tc>
          <w:tcPr>
            <w:tcW w:w="3254" w:type="dxa"/>
            <w:shd w:val="clear" w:color="auto" w:fill="D9D9D9" w:themeFill="background1" w:themeFillShade="D9"/>
          </w:tcPr>
          <w:p w14:paraId="566F0057" w14:textId="52511181" w:rsidR="00205359" w:rsidRPr="006113F8" w:rsidRDefault="00205359" w:rsidP="00205359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 xml:space="preserve">Name of </w:t>
            </w:r>
            <w:r w:rsidR="00030C7F">
              <w:rPr>
                <w:sz w:val="20"/>
              </w:rPr>
              <w:t>In</w:t>
            </w:r>
            <w:r w:rsidRPr="006113F8">
              <w:rPr>
                <w:sz w:val="20"/>
              </w:rPr>
              <w:t>cursion co-ordinator</w:t>
            </w:r>
          </w:p>
        </w:tc>
        <w:tc>
          <w:tcPr>
            <w:tcW w:w="10694" w:type="dxa"/>
            <w:gridSpan w:val="6"/>
            <w:shd w:val="clear" w:color="auto" w:fill="D9D9D9" w:themeFill="background1" w:themeFillShade="D9"/>
          </w:tcPr>
          <w:p w14:paraId="7B6CE71D" w14:textId="2AC1E769" w:rsidR="00205359" w:rsidRPr="006113F8" w:rsidRDefault="084DBDD3" w:rsidP="2CD387D3">
            <w:pPr>
              <w:spacing w:before="120" w:after="120"/>
              <w:rPr>
                <w:sz w:val="20"/>
                <w:szCs w:val="20"/>
              </w:rPr>
            </w:pPr>
            <w:r w:rsidRPr="2CD387D3">
              <w:rPr>
                <w:sz w:val="20"/>
                <w:szCs w:val="20"/>
              </w:rPr>
              <w:t>Barb Francis</w:t>
            </w:r>
          </w:p>
        </w:tc>
      </w:tr>
      <w:tr w:rsidR="00E246F7" w14:paraId="008D5C2B" w14:textId="77777777" w:rsidTr="0E45C76A">
        <w:tc>
          <w:tcPr>
            <w:tcW w:w="3254" w:type="dxa"/>
            <w:tcBorders>
              <w:bottom w:val="single" w:sz="4" w:space="0" w:color="auto"/>
            </w:tcBorders>
          </w:tcPr>
          <w:p w14:paraId="29C6901A" w14:textId="3E5F02A1" w:rsidR="00E246F7" w:rsidRPr="006113F8" w:rsidRDefault="00E246F7" w:rsidP="00E246F7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 xml:space="preserve">Contact number of </w:t>
            </w:r>
            <w:r>
              <w:rPr>
                <w:sz w:val="20"/>
              </w:rPr>
              <w:t>In</w:t>
            </w:r>
            <w:r w:rsidRPr="006113F8">
              <w:rPr>
                <w:sz w:val="20"/>
              </w:rPr>
              <w:t>cursion co-ordinator</w:t>
            </w:r>
          </w:p>
        </w:tc>
        <w:tc>
          <w:tcPr>
            <w:tcW w:w="5196" w:type="dxa"/>
            <w:gridSpan w:val="3"/>
            <w:tcBorders>
              <w:bottom w:val="single" w:sz="4" w:space="0" w:color="auto"/>
            </w:tcBorders>
          </w:tcPr>
          <w:p w14:paraId="4192F6A2" w14:textId="11742DF0" w:rsidR="00E246F7" w:rsidRPr="006113F8" w:rsidRDefault="00E246F7" w:rsidP="00E246F7">
            <w:pPr>
              <w:spacing w:before="120" w:after="120"/>
              <w:rPr>
                <w:sz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(BH) 8216 5545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5498" w:type="dxa"/>
            <w:gridSpan w:val="3"/>
            <w:tcBorders>
              <w:bottom w:val="single" w:sz="4" w:space="0" w:color="auto"/>
            </w:tcBorders>
          </w:tcPr>
          <w:p w14:paraId="3E0C7FBD" w14:textId="41160737" w:rsidR="00E246F7" w:rsidRPr="006113F8" w:rsidRDefault="00E246F7" w:rsidP="00E246F7">
            <w:pPr>
              <w:spacing w:before="120" w:after="120"/>
              <w:rPr>
                <w:sz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(M) 0459 881 682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205359" w14:paraId="6328030A" w14:textId="77777777" w:rsidTr="0E45C76A">
        <w:tc>
          <w:tcPr>
            <w:tcW w:w="3254" w:type="dxa"/>
            <w:shd w:val="clear" w:color="auto" w:fill="D9D9D9" w:themeFill="background1" w:themeFillShade="D9"/>
          </w:tcPr>
          <w:p w14:paraId="4A157D51" w14:textId="416CDE0F" w:rsidR="00205359" w:rsidRPr="006113F8" w:rsidRDefault="00205359" w:rsidP="00205359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 xml:space="preserve">Number of children attending </w:t>
            </w:r>
            <w:r w:rsidR="00030C7F">
              <w:rPr>
                <w:sz w:val="20"/>
              </w:rPr>
              <w:t>Inc</w:t>
            </w:r>
            <w:r w:rsidRPr="006113F8">
              <w:rPr>
                <w:sz w:val="20"/>
              </w:rPr>
              <w:t>ursion</w:t>
            </w:r>
          </w:p>
        </w:tc>
        <w:tc>
          <w:tcPr>
            <w:tcW w:w="5196" w:type="dxa"/>
            <w:gridSpan w:val="3"/>
            <w:shd w:val="clear" w:color="auto" w:fill="D9D9D9" w:themeFill="background1" w:themeFillShade="D9"/>
          </w:tcPr>
          <w:p w14:paraId="35755FE6" w14:textId="00B4F9B5" w:rsidR="00205359" w:rsidRPr="006113F8" w:rsidRDefault="001D1281" w:rsidP="00205359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3015" w:type="dxa"/>
            <w:gridSpan w:val="2"/>
            <w:shd w:val="clear" w:color="auto" w:fill="D9D9D9" w:themeFill="background1" w:themeFillShade="D9"/>
          </w:tcPr>
          <w:p w14:paraId="7E1F799A" w14:textId="77777777" w:rsidR="00205359" w:rsidRDefault="00205359" w:rsidP="00205359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>Number of educators/parents/volunteers</w:t>
            </w:r>
          </w:p>
          <w:p w14:paraId="72ECC6D4" w14:textId="1F2EADFE" w:rsidR="00EF5409" w:rsidRPr="006113F8" w:rsidRDefault="00EF5409" w:rsidP="00205359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Educators could change according to availability</w:t>
            </w:r>
          </w:p>
        </w:tc>
        <w:tc>
          <w:tcPr>
            <w:tcW w:w="2483" w:type="dxa"/>
            <w:shd w:val="clear" w:color="auto" w:fill="D9D9D9" w:themeFill="background1" w:themeFillShade="D9"/>
          </w:tcPr>
          <w:p w14:paraId="2A81A001" w14:textId="77777777" w:rsidR="00205359" w:rsidRDefault="001D1281" w:rsidP="00205359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5 E</w:t>
            </w:r>
            <w:r w:rsidR="00CB2D69">
              <w:rPr>
                <w:sz w:val="20"/>
              </w:rPr>
              <w:t>ducators</w:t>
            </w:r>
          </w:p>
          <w:p w14:paraId="3F912246" w14:textId="6DFAE5E3" w:rsidR="00C83282" w:rsidRDefault="2F85C2E3" w:rsidP="2CD387D3">
            <w:pPr>
              <w:spacing w:before="120" w:after="120"/>
              <w:rPr>
                <w:sz w:val="20"/>
                <w:szCs w:val="20"/>
              </w:rPr>
            </w:pPr>
            <w:r w:rsidRPr="2CD387D3">
              <w:rPr>
                <w:sz w:val="20"/>
                <w:szCs w:val="20"/>
              </w:rPr>
              <w:t>Barb Francis</w:t>
            </w:r>
            <w:r w:rsidR="00C83282" w:rsidRPr="2CD387D3">
              <w:rPr>
                <w:sz w:val="20"/>
                <w:szCs w:val="20"/>
              </w:rPr>
              <w:t xml:space="preserve"> – Director</w:t>
            </w:r>
          </w:p>
          <w:p w14:paraId="46D3A2EA" w14:textId="39DB5CD4" w:rsidR="4AD028CF" w:rsidRDefault="4AD028CF" w:rsidP="0E45C76A">
            <w:pPr>
              <w:spacing w:before="120" w:after="120"/>
              <w:rPr>
                <w:sz w:val="20"/>
                <w:szCs w:val="20"/>
              </w:rPr>
            </w:pPr>
            <w:r w:rsidRPr="0E45C76A">
              <w:rPr>
                <w:sz w:val="20"/>
                <w:szCs w:val="20"/>
              </w:rPr>
              <w:t>Nathan Pye</w:t>
            </w:r>
            <w:r w:rsidR="00C83282" w:rsidRPr="0E45C76A">
              <w:rPr>
                <w:sz w:val="20"/>
                <w:szCs w:val="20"/>
              </w:rPr>
              <w:t xml:space="preserve">– </w:t>
            </w:r>
            <w:r w:rsidR="28178017" w:rsidRPr="0E45C76A">
              <w:rPr>
                <w:sz w:val="20"/>
                <w:szCs w:val="20"/>
              </w:rPr>
              <w:t>Assistant Coordinator</w:t>
            </w:r>
            <w:r w:rsidR="00C83282" w:rsidRPr="0E45C76A">
              <w:rPr>
                <w:sz w:val="20"/>
                <w:szCs w:val="20"/>
              </w:rPr>
              <w:t xml:space="preserve"> </w:t>
            </w:r>
          </w:p>
          <w:p w14:paraId="17B4B8A6" w14:textId="6E684E49" w:rsidR="00C83282" w:rsidRDefault="5B605BCA" w:rsidP="2CD387D3">
            <w:pPr>
              <w:spacing w:before="120" w:after="120"/>
              <w:rPr>
                <w:sz w:val="20"/>
                <w:szCs w:val="20"/>
              </w:rPr>
            </w:pPr>
            <w:r w:rsidRPr="0E45C76A">
              <w:rPr>
                <w:sz w:val="20"/>
                <w:szCs w:val="20"/>
              </w:rPr>
              <w:t xml:space="preserve">Chelsea Cox </w:t>
            </w:r>
            <w:proofErr w:type="gramStart"/>
            <w:r w:rsidRPr="0E45C76A">
              <w:rPr>
                <w:sz w:val="20"/>
                <w:szCs w:val="20"/>
              </w:rPr>
              <w:t>Lead</w:t>
            </w:r>
            <w:proofErr w:type="gramEnd"/>
            <w:r w:rsidRPr="0E45C76A">
              <w:rPr>
                <w:sz w:val="20"/>
                <w:szCs w:val="20"/>
              </w:rPr>
              <w:t xml:space="preserve"> Educator</w:t>
            </w:r>
          </w:p>
          <w:p w14:paraId="7F2C1829" w14:textId="7BC7D377" w:rsidR="00C83282" w:rsidRPr="006113F8" w:rsidRDefault="5705CBEE" w:rsidP="0E45C76A">
            <w:pPr>
              <w:spacing w:before="120" w:after="120"/>
              <w:rPr>
                <w:sz w:val="20"/>
                <w:szCs w:val="20"/>
              </w:rPr>
            </w:pPr>
            <w:r w:rsidRPr="0E45C76A">
              <w:rPr>
                <w:sz w:val="20"/>
                <w:szCs w:val="20"/>
              </w:rPr>
              <w:t>Rhea Isaac – Educator</w:t>
            </w:r>
          </w:p>
          <w:p w14:paraId="0094AFC7" w14:textId="1A234E68" w:rsidR="00C83282" w:rsidRPr="006113F8" w:rsidRDefault="5705CBEE" w:rsidP="0E45C76A">
            <w:pPr>
              <w:spacing w:before="120" w:after="120"/>
            </w:pPr>
            <w:r w:rsidRPr="0E45C76A">
              <w:t>Jack Patterson – Lead Educator</w:t>
            </w:r>
          </w:p>
        </w:tc>
      </w:tr>
      <w:tr w:rsidR="00205359" w14:paraId="0F091ACC" w14:textId="77777777" w:rsidTr="0E45C76A">
        <w:tc>
          <w:tcPr>
            <w:tcW w:w="3254" w:type="dxa"/>
          </w:tcPr>
          <w:p w14:paraId="110974BF" w14:textId="1E29D041" w:rsidR="00205359" w:rsidRPr="006113F8" w:rsidRDefault="00205359" w:rsidP="00205359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 xml:space="preserve">Educator to child ratio, including whether this </w:t>
            </w:r>
            <w:r w:rsidR="00030C7F">
              <w:rPr>
                <w:sz w:val="20"/>
              </w:rPr>
              <w:t>in</w:t>
            </w:r>
            <w:r w:rsidRPr="006113F8">
              <w:rPr>
                <w:sz w:val="20"/>
              </w:rPr>
              <w:t>cursion warrants a higher ratio?</w:t>
            </w:r>
          </w:p>
          <w:p w14:paraId="32D087B9" w14:textId="77777777" w:rsidR="00205359" w:rsidRPr="006113F8" w:rsidRDefault="00205359" w:rsidP="00205359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>Please provide details.</w:t>
            </w:r>
          </w:p>
        </w:tc>
        <w:tc>
          <w:tcPr>
            <w:tcW w:w="10694" w:type="dxa"/>
            <w:gridSpan w:val="6"/>
          </w:tcPr>
          <w:p w14:paraId="04F390DD" w14:textId="5DE002CA" w:rsidR="00205359" w:rsidRPr="006113F8" w:rsidRDefault="00AE5339" w:rsidP="00205359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1:15</w:t>
            </w:r>
          </w:p>
        </w:tc>
      </w:tr>
      <w:tr w:rsidR="00205359" w:rsidRPr="00205359" w14:paraId="51D58E26" w14:textId="77777777" w:rsidTr="0E45C76A">
        <w:tc>
          <w:tcPr>
            <w:tcW w:w="13948" w:type="dxa"/>
            <w:gridSpan w:val="7"/>
            <w:shd w:val="clear" w:color="auto" w:fill="1F497D" w:themeFill="text2"/>
          </w:tcPr>
          <w:p w14:paraId="6B55B389" w14:textId="6F77F0E6" w:rsidR="00205359" w:rsidRPr="00205359" w:rsidRDefault="00030C7F" w:rsidP="006113F8">
            <w:pPr>
              <w:spacing w:before="120" w:after="1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In</w:t>
            </w:r>
            <w:r w:rsidR="00205359" w:rsidRPr="00205359">
              <w:rPr>
                <w:color w:val="FFFFFF" w:themeColor="background1"/>
              </w:rPr>
              <w:t>cursion</w:t>
            </w:r>
            <w:r w:rsidR="006113F8">
              <w:rPr>
                <w:color w:val="FFFFFF" w:themeColor="background1"/>
              </w:rPr>
              <w:t xml:space="preserve"> checklist</w:t>
            </w:r>
          </w:p>
        </w:tc>
      </w:tr>
      <w:tr w:rsidR="00205359" w14:paraId="25FF1C3C" w14:textId="77777777" w:rsidTr="0E45C76A">
        <w:tc>
          <w:tcPr>
            <w:tcW w:w="6359" w:type="dxa"/>
            <w:gridSpan w:val="2"/>
            <w:tcBorders>
              <w:bottom w:val="single" w:sz="4" w:space="0" w:color="auto"/>
            </w:tcBorders>
          </w:tcPr>
          <w:p w14:paraId="08BB198E" w14:textId="177A415C" w:rsidR="00205359" w:rsidRPr="006113F8" w:rsidRDefault="006113F8" w:rsidP="2CD387D3">
            <w:pPr>
              <w:spacing w:before="120" w:after="120"/>
              <w:rPr>
                <w:sz w:val="20"/>
                <w:szCs w:val="20"/>
              </w:rPr>
            </w:pPr>
            <w:r w:rsidRPr="2CD387D3">
              <w:rPr>
                <w:rFonts w:ascii="Wingdings" w:hAnsi="Wingdings"/>
                <w:sz w:val="20"/>
                <w:szCs w:val="20"/>
              </w:rPr>
              <w:t></w:t>
            </w:r>
            <w:r w:rsidR="71108103" w:rsidRPr="2CD387D3">
              <w:rPr>
                <w:rFonts w:ascii="Wingdings" w:hAnsi="Wingdings"/>
                <w:sz w:val="20"/>
                <w:szCs w:val="20"/>
              </w:rPr>
              <w:t>x</w:t>
            </w:r>
            <w:r w:rsidRPr="2CD387D3">
              <w:rPr>
                <w:rFonts w:ascii="Wingdings" w:hAnsi="Wingdings"/>
                <w:sz w:val="20"/>
                <w:szCs w:val="20"/>
              </w:rPr>
              <w:t></w:t>
            </w:r>
            <w:r w:rsidR="00205359" w:rsidRPr="2CD387D3">
              <w:rPr>
                <w:sz w:val="20"/>
                <w:szCs w:val="20"/>
              </w:rPr>
              <w:t>First aid kit</w:t>
            </w:r>
          </w:p>
        </w:tc>
        <w:tc>
          <w:tcPr>
            <w:tcW w:w="7589" w:type="dxa"/>
            <w:gridSpan w:val="5"/>
            <w:tcBorders>
              <w:bottom w:val="single" w:sz="4" w:space="0" w:color="auto"/>
            </w:tcBorders>
          </w:tcPr>
          <w:p w14:paraId="0CD01695" w14:textId="14EEEB8A" w:rsidR="00205359" w:rsidRPr="006113F8" w:rsidRDefault="6534E61D" w:rsidP="2CD387D3">
            <w:pPr>
              <w:spacing w:before="120" w:after="120"/>
              <w:rPr>
                <w:sz w:val="20"/>
                <w:szCs w:val="20"/>
              </w:rPr>
            </w:pPr>
            <w:r w:rsidRPr="2CD387D3">
              <w:rPr>
                <w:rFonts w:ascii="Wingdings" w:hAnsi="Wingdings"/>
                <w:sz w:val="20"/>
                <w:szCs w:val="20"/>
              </w:rPr>
              <w:t>x</w:t>
            </w:r>
            <w:r w:rsidR="006113F8" w:rsidRPr="2CD387D3">
              <w:rPr>
                <w:rFonts w:ascii="Wingdings" w:hAnsi="Wingdings"/>
                <w:sz w:val="20"/>
                <w:szCs w:val="20"/>
              </w:rPr>
              <w:t></w:t>
            </w:r>
            <w:r w:rsidR="006113F8" w:rsidRPr="2CD387D3">
              <w:rPr>
                <w:rFonts w:ascii="Wingdings" w:hAnsi="Wingdings"/>
                <w:sz w:val="20"/>
                <w:szCs w:val="20"/>
              </w:rPr>
              <w:t></w:t>
            </w:r>
            <w:r w:rsidR="006113F8" w:rsidRPr="2CD387D3">
              <w:rPr>
                <w:sz w:val="20"/>
                <w:szCs w:val="20"/>
              </w:rPr>
              <w:t>List of adults participating in the excursion</w:t>
            </w:r>
          </w:p>
        </w:tc>
      </w:tr>
      <w:tr w:rsidR="00205359" w14:paraId="17510CDE" w14:textId="77777777" w:rsidTr="0E45C76A">
        <w:tc>
          <w:tcPr>
            <w:tcW w:w="6359" w:type="dxa"/>
            <w:gridSpan w:val="2"/>
            <w:shd w:val="clear" w:color="auto" w:fill="D9D9D9" w:themeFill="background1" w:themeFillShade="D9"/>
          </w:tcPr>
          <w:p w14:paraId="46EAF5ED" w14:textId="37BE470A" w:rsidR="00205359" w:rsidRPr="006113F8" w:rsidRDefault="006113F8" w:rsidP="2CD387D3">
            <w:pPr>
              <w:spacing w:before="120" w:after="120"/>
              <w:rPr>
                <w:sz w:val="20"/>
                <w:szCs w:val="20"/>
              </w:rPr>
            </w:pPr>
            <w:r w:rsidRPr="2CD387D3">
              <w:rPr>
                <w:rFonts w:ascii="Wingdings" w:hAnsi="Wingdings"/>
                <w:sz w:val="20"/>
                <w:szCs w:val="20"/>
              </w:rPr>
              <w:lastRenderedPageBreak/>
              <w:t></w:t>
            </w:r>
            <w:r w:rsidR="327EAD3F" w:rsidRPr="2CD387D3">
              <w:rPr>
                <w:rFonts w:ascii="Wingdings" w:hAnsi="Wingdings"/>
                <w:sz w:val="20"/>
                <w:szCs w:val="20"/>
              </w:rPr>
              <w:t>x</w:t>
            </w:r>
            <w:r w:rsidRPr="2CD387D3">
              <w:rPr>
                <w:rFonts w:ascii="Wingdings" w:hAnsi="Wingdings"/>
                <w:sz w:val="20"/>
                <w:szCs w:val="20"/>
              </w:rPr>
              <w:t></w:t>
            </w:r>
            <w:r w:rsidRPr="2CD387D3">
              <w:rPr>
                <w:sz w:val="20"/>
                <w:szCs w:val="20"/>
              </w:rPr>
              <w:t xml:space="preserve">List of children attending the </w:t>
            </w:r>
            <w:r w:rsidR="00030C7F" w:rsidRPr="2CD387D3">
              <w:rPr>
                <w:sz w:val="20"/>
                <w:szCs w:val="20"/>
              </w:rPr>
              <w:t>In</w:t>
            </w:r>
            <w:r w:rsidRPr="2CD387D3">
              <w:rPr>
                <w:sz w:val="20"/>
                <w:szCs w:val="20"/>
              </w:rPr>
              <w:t>cursion</w:t>
            </w:r>
          </w:p>
        </w:tc>
        <w:tc>
          <w:tcPr>
            <w:tcW w:w="7589" w:type="dxa"/>
            <w:gridSpan w:val="5"/>
            <w:shd w:val="clear" w:color="auto" w:fill="D9D9D9" w:themeFill="background1" w:themeFillShade="D9"/>
          </w:tcPr>
          <w:p w14:paraId="3EE94D8E" w14:textId="394F8919" w:rsidR="00205359" w:rsidRPr="006113F8" w:rsidRDefault="006113F8" w:rsidP="2CD387D3">
            <w:pPr>
              <w:spacing w:before="120" w:after="120"/>
              <w:rPr>
                <w:sz w:val="20"/>
                <w:szCs w:val="20"/>
              </w:rPr>
            </w:pPr>
            <w:r w:rsidRPr="2CD387D3">
              <w:rPr>
                <w:rFonts w:ascii="Wingdings" w:hAnsi="Wingdings"/>
                <w:sz w:val="20"/>
                <w:szCs w:val="20"/>
              </w:rPr>
              <w:t></w:t>
            </w:r>
            <w:r w:rsidR="20191CEB" w:rsidRPr="2CD387D3">
              <w:rPr>
                <w:rFonts w:ascii="Wingdings" w:hAnsi="Wingdings"/>
                <w:sz w:val="20"/>
                <w:szCs w:val="20"/>
              </w:rPr>
              <w:t>x</w:t>
            </w:r>
            <w:r w:rsidRPr="2CD387D3">
              <w:rPr>
                <w:rFonts w:ascii="Wingdings" w:hAnsi="Wingdings"/>
                <w:sz w:val="20"/>
                <w:szCs w:val="20"/>
              </w:rPr>
              <w:t></w:t>
            </w:r>
            <w:r w:rsidRPr="2CD387D3">
              <w:rPr>
                <w:sz w:val="20"/>
                <w:szCs w:val="20"/>
              </w:rPr>
              <w:t>Contact information for each adult</w:t>
            </w:r>
          </w:p>
        </w:tc>
      </w:tr>
      <w:tr w:rsidR="006113F8" w14:paraId="364A3307" w14:textId="77777777" w:rsidTr="0E45C76A">
        <w:tc>
          <w:tcPr>
            <w:tcW w:w="6359" w:type="dxa"/>
            <w:gridSpan w:val="2"/>
            <w:tcBorders>
              <w:bottom w:val="single" w:sz="4" w:space="0" w:color="auto"/>
            </w:tcBorders>
          </w:tcPr>
          <w:p w14:paraId="1B6750AE" w14:textId="0B48D6AA" w:rsidR="006113F8" w:rsidRPr="006113F8" w:rsidRDefault="006113F8" w:rsidP="2CD387D3">
            <w:pPr>
              <w:spacing w:before="120" w:after="120"/>
              <w:rPr>
                <w:sz w:val="20"/>
                <w:szCs w:val="20"/>
              </w:rPr>
            </w:pPr>
            <w:r w:rsidRPr="2CD387D3">
              <w:rPr>
                <w:rFonts w:ascii="Wingdings" w:hAnsi="Wingdings"/>
                <w:sz w:val="20"/>
                <w:szCs w:val="20"/>
              </w:rPr>
              <w:t></w:t>
            </w:r>
            <w:r w:rsidR="5307165A" w:rsidRPr="2CD387D3">
              <w:rPr>
                <w:rFonts w:ascii="Wingdings" w:hAnsi="Wingdings"/>
                <w:sz w:val="20"/>
                <w:szCs w:val="20"/>
              </w:rPr>
              <w:t>x</w:t>
            </w:r>
            <w:r w:rsidRPr="2CD387D3">
              <w:rPr>
                <w:rFonts w:ascii="Wingdings" w:hAnsi="Wingdings"/>
                <w:sz w:val="20"/>
                <w:szCs w:val="20"/>
              </w:rPr>
              <w:t></w:t>
            </w:r>
            <w:r w:rsidRPr="2CD387D3">
              <w:rPr>
                <w:sz w:val="20"/>
                <w:szCs w:val="20"/>
              </w:rPr>
              <w:t>Contact information for each child</w:t>
            </w:r>
          </w:p>
        </w:tc>
        <w:tc>
          <w:tcPr>
            <w:tcW w:w="7589" w:type="dxa"/>
            <w:gridSpan w:val="5"/>
            <w:tcBorders>
              <w:bottom w:val="single" w:sz="4" w:space="0" w:color="auto"/>
            </w:tcBorders>
          </w:tcPr>
          <w:p w14:paraId="658EE73E" w14:textId="1F00DA13" w:rsidR="006113F8" w:rsidRPr="006113F8" w:rsidRDefault="0475EF85" w:rsidP="2CD387D3">
            <w:pPr>
              <w:spacing w:before="120" w:after="120"/>
              <w:rPr>
                <w:sz w:val="20"/>
                <w:szCs w:val="20"/>
              </w:rPr>
            </w:pPr>
            <w:r w:rsidRPr="2CD387D3">
              <w:rPr>
                <w:rFonts w:ascii="Wingdings" w:hAnsi="Wingdings"/>
                <w:sz w:val="20"/>
                <w:szCs w:val="20"/>
              </w:rPr>
              <w:t>x</w:t>
            </w:r>
            <w:r w:rsidR="006113F8" w:rsidRPr="2CD387D3">
              <w:rPr>
                <w:rFonts w:ascii="Wingdings" w:hAnsi="Wingdings"/>
                <w:sz w:val="20"/>
                <w:szCs w:val="20"/>
              </w:rPr>
              <w:t></w:t>
            </w:r>
            <w:r w:rsidR="006113F8" w:rsidRPr="2CD387D3">
              <w:rPr>
                <w:rFonts w:ascii="Wingdings" w:hAnsi="Wingdings"/>
                <w:sz w:val="20"/>
                <w:szCs w:val="20"/>
              </w:rPr>
              <w:t></w:t>
            </w:r>
            <w:r w:rsidR="006113F8" w:rsidRPr="2CD387D3">
              <w:rPr>
                <w:sz w:val="20"/>
                <w:szCs w:val="20"/>
              </w:rPr>
              <w:t>Mobile phone / other means of communicating with the service &amp; emergency services</w:t>
            </w:r>
          </w:p>
        </w:tc>
      </w:tr>
      <w:tr w:rsidR="006113F8" w14:paraId="692C50EE" w14:textId="77777777" w:rsidTr="0E45C76A">
        <w:tc>
          <w:tcPr>
            <w:tcW w:w="6359" w:type="dxa"/>
            <w:gridSpan w:val="2"/>
            <w:shd w:val="clear" w:color="auto" w:fill="D9D9D9" w:themeFill="background1" w:themeFillShade="D9"/>
          </w:tcPr>
          <w:p w14:paraId="579476E6" w14:textId="52700A4F" w:rsidR="006113F8" w:rsidRPr="006113F8" w:rsidRDefault="006113F8" w:rsidP="2CD387D3">
            <w:pPr>
              <w:spacing w:before="120" w:after="120"/>
              <w:rPr>
                <w:sz w:val="20"/>
                <w:szCs w:val="20"/>
              </w:rPr>
            </w:pPr>
            <w:r w:rsidRPr="2CD387D3">
              <w:rPr>
                <w:rFonts w:ascii="Wingdings" w:hAnsi="Wingdings"/>
                <w:sz w:val="20"/>
                <w:szCs w:val="20"/>
              </w:rPr>
              <w:t></w:t>
            </w:r>
            <w:r w:rsidR="0537AE60" w:rsidRPr="2CD387D3">
              <w:rPr>
                <w:rFonts w:ascii="Wingdings" w:hAnsi="Wingdings"/>
                <w:sz w:val="20"/>
                <w:szCs w:val="20"/>
              </w:rPr>
              <w:t>x</w:t>
            </w:r>
            <w:r w:rsidRPr="2CD387D3">
              <w:rPr>
                <w:rFonts w:ascii="Wingdings" w:hAnsi="Wingdings"/>
                <w:sz w:val="20"/>
                <w:szCs w:val="20"/>
              </w:rPr>
              <w:t></w:t>
            </w:r>
            <w:r w:rsidRPr="2CD387D3">
              <w:rPr>
                <w:sz w:val="20"/>
                <w:szCs w:val="20"/>
              </w:rPr>
              <w:t>Medical information for each child</w:t>
            </w:r>
          </w:p>
        </w:tc>
        <w:tc>
          <w:tcPr>
            <w:tcW w:w="7589" w:type="dxa"/>
            <w:gridSpan w:val="5"/>
            <w:shd w:val="clear" w:color="auto" w:fill="D9D9D9" w:themeFill="background1" w:themeFillShade="D9"/>
          </w:tcPr>
          <w:p w14:paraId="75A229D9" w14:textId="6AF1E260" w:rsidR="006113F8" w:rsidRPr="006113F8" w:rsidRDefault="62A98310" w:rsidP="2CD387D3">
            <w:pPr>
              <w:spacing w:before="120" w:after="120"/>
              <w:rPr>
                <w:sz w:val="20"/>
                <w:szCs w:val="20"/>
              </w:rPr>
            </w:pPr>
            <w:r w:rsidRPr="2CD387D3">
              <w:rPr>
                <w:rFonts w:ascii="Wingdings" w:hAnsi="Wingdings"/>
                <w:sz w:val="20"/>
                <w:szCs w:val="20"/>
              </w:rPr>
              <w:t>x</w:t>
            </w:r>
            <w:r w:rsidR="006113F8" w:rsidRPr="2CD387D3">
              <w:rPr>
                <w:rFonts w:ascii="Wingdings" w:hAnsi="Wingdings"/>
                <w:sz w:val="20"/>
                <w:szCs w:val="20"/>
              </w:rPr>
              <w:t></w:t>
            </w:r>
            <w:r w:rsidR="006113F8" w:rsidRPr="2CD387D3">
              <w:rPr>
                <w:rFonts w:ascii="Wingdings" w:hAnsi="Wingdings"/>
                <w:sz w:val="20"/>
                <w:szCs w:val="20"/>
              </w:rPr>
              <w:t></w:t>
            </w:r>
            <w:r w:rsidR="006113F8" w:rsidRPr="2CD387D3">
              <w:rPr>
                <w:sz w:val="20"/>
                <w:szCs w:val="20"/>
              </w:rPr>
              <w:t>Other items, please list</w:t>
            </w:r>
          </w:p>
        </w:tc>
      </w:tr>
    </w:tbl>
    <w:p w14:paraId="6429B843" w14:textId="77777777" w:rsidR="00205359" w:rsidRDefault="00205359" w:rsidP="006113F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8"/>
        <w:gridCol w:w="2324"/>
        <w:gridCol w:w="2326"/>
        <w:gridCol w:w="2346"/>
        <w:gridCol w:w="2317"/>
        <w:gridCol w:w="2317"/>
      </w:tblGrid>
      <w:tr w:rsidR="007B05C1" w:rsidRPr="00205359" w14:paraId="177061DA" w14:textId="77777777" w:rsidTr="2CD387D3">
        <w:tc>
          <w:tcPr>
            <w:tcW w:w="13948" w:type="dxa"/>
            <w:gridSpan w:val="6"/>
            <w:shd w:val="clear" w:color="auto" w:fill="1F497D" w:themeFill="text2"/>
          </w:tcPr>
          <w:p w14:paraId="2F8EE192" w14:textId="77777777" w:rsidR="007B05C1" w:rsidRPr="00205359" w:rsidRDefault="007B05C1" w:rsidP="007B05C1">
            <w:pPr>
              <w:spacing w:before="120" w:after="1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Risk assessment</w:t>
            </w:r>
          </w:p>
        </w:tc>
      </w:tr>
      <w:tr w:rsidR="006715A0" w14:paraId="6C439B09" w14:textId="77777777" w:rsidTr="2CD387D3">
        <w:tc>
          <w:tcPr>
            <w:tcW w:w="2318" w:type="dxa"/>
            <w:tcBorders>
              <w:bottom w:val="single" w:sz="4" w:space="0" w:color="auto"/>
            </w:tcBorders>
          </w:tcPr>
          <w:p w14:paraId="4D66AA6E" w14:textId="77777777" w:rsidR="007B05C1" w:rsidRPr="00A84580" w:rsidRDefault="007B05C1" w:rsidP="007B05C1">
            <w:pPr>
              <w:spacing w:before="120" w:after="120"/>
              <w:jc w:val="center"/>
              <w:rPr>
                <w:b/>
                <w:bCs/>
                <w:sz w:val="20"/>
              </w:rPr>
            </w:pPr>
            <w:r w:rsidRPr="00A84580">
              <w:rPr>
                <w:b/>
                <w:bCs/>
                <w:sz w:val="20"/>
              </w:rPr>
              <w:t>Activity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14:paraId="76A52DAD" w14:textId="77777777" w:rsidR="007B05C1" w:rsidRPr="00A84580" w:rsidRDefault="007B05C1" w:rsidP="007B05C1">
            <w:pPr>
              <w:spacing w:before="120" w:after="120"/>
              <w:jc w:val="center"/>
              <w:rPr>
                <w:b/>
                <w:bCs/>
                <w:sz w:val="20"/>
              </w:rPr>
            </w:pPr>
            <w:r w:rsidRPr="00A84580">
              <w:rPr>
                <w:b/>
                <w:bCs/>
                <w:sz w:val="20"/>
              </w:rPr>
              <w:t>Hazard identified</w:t>
            </w:r>
          </w:p>
        </w:tc>
        <w:tc>
          <w:tcPr>
            <w:tcW w:w="2326" w:type="dxa"/>
            <w:tcBorders>
              <w:bottom w:val="single" w:sz="4" w:space="0" w:color="auto"/>
            </w:tcBorders>
          </w:tcPr>
          <w:p w14:paraId="39D63F62" w14:textId="77777777" w:rsidR="007B05C1" w:rsidRPr="00A84580" w:rsidRDefault="007B05C1" w:rsidP="007B05C1">
            <w:pPr>
              <w:spacing w:before="120" w:after="120"/>
              <w:jc w:val="center"/>
              <w:rPr>
                <w:b/>
                <w:bCs/>
                <w:sz w:val="20"/>
              </w:rPr>
            </w:pPr>
            <w:r w:rsidRPr="00A84580">
              <w:rPr>
                <w:b/>
                <w:bCs/>
                <w:sz w:val="20"/>
              </w:rPr>
              <w:t xml:space="preserve">Risk assessment </w:t>
            </w:r>
          </w:p>
          <w:p w14:paraId="6B4A5E0D" w14:textId="77777777" w:rsidR="007B05C1" w:rsidRPr="00A84580" w:rsidRDefault="007B05C1" w:rsidP="007B05C1">
            <w:pPr>
              <w:spacing w:before="120" w:after="120"/>
              <w:jc w:val="center"/>
              <w:rPr>
                <w:b/>
                <w:bCs/>
                <w:sz w:val="20"/>
              </w:rPr>
            </w:pPr>
            <w:r w:rsidRPr="00A84580">
              <w:rPr>
                <w:b/>
                <w:bCs/>
                <w:sz w:val="20"/>
              </w:rPr>
              <w:t>(use matrix)</w:t>
            </w:r>
          </w:p>
        </w:tc>
        <w:tc>
          <w:tcPr>
            <w:tcW w:w="2346" w:type="dxa"/>
            <w:tcBorders>
              <w:bottom w:val="single" w:sz="4" w:space="0" w:color="auto"/>
            </w:tcBorders>
          </w:tcPr>
          <w:p w14:paraId="1F07158E" w14:textId="77777777" w:rsidR="007B05C1" w:rsidRPr="00A84580" w:rsidRDefault="007B05C1" w:rsidP="007B05C1">
            <w:pPr>
              <w:spacing w:before="120" w:after="120"/>
              <w:jc w:val="center"/>
              <w:rPr>
                <w:b/>
                <w:bCs/>
                <w:sz w:val="20"/>
              </w:rPr>
            </w:pPr>
            <w:r w:rsidRPr="00A84580">
              <w:rPr>
                <w:b/>
                <w:bCs/>
                <w:sz w:val="20"/>
              </w:rPr>
              <w:t>Elimination/control measures</w:t>
            </w: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14:paraId="6DD2B3BD" w14:textId="77777777" w:rsidR="007B05C1" w:rsidRPr="00A84580" w:rsidRDefault="007B05C1" w:rsidP="007B05C1">
            <w:pPr>
              <w:spacing w:before="120" w:after="120"/>
              <w:jc w:val="center"/>
              <w:rPr>
                <w:b/>
                <w:bCs/>
                <w:sz w:val="20"/>
              </w:rPr>
            </w:pPr>
            <w:r w:rsidRPr="00A84580">
              <w:rPr>
                <w:b/>
                <w:bCs/>
                <w:sz w:val="20"/>
              </w:rPr>
              <w:t>Who</w:t>
            </w: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14:paraId="47463A9E" w14:textId="77777777" w:rsidR="007B05C1" w:rsidRPr="00A84580" w:rsidRDefault="007B05C1" w:rsidP="007B05C1">
            <w:pPr>
              <w:spacing w:before="120" w:after="120"/>
              <w:jc w:val="center"/>
              <w:rPr>
                <w:b/>
                <w:bCs/>
                <w:sz w:val="20"/>
              </w:rPr>
            </w:pPr>
            <w:r w:rsidRPr="00A84580">
              <w:rPr>
                <w:b/>
                <w:bCs/>
                <w:sz w:val="20"/>
              </w:rPr>
              <w:t>When</w:t>
            </w:r>
          </w:p>
        </w:tc>
      </w:tr>
      <w:tr w:rsidR="006715A0" w14:paraId="1C2B25C0" w14:textId="77777777" w:rsidTr="00EF5409">
        <w:tc>
          <w:tcPr>
            <w:tcW w:w="2318" w:type="dxa"/>
            <w:shd w:val="clear" w:color="auto" w:fill="D9D9D9" w:themeFill="background1" w:themeFillShade="D9"/>
          </w:tcPr>
          <w:p w14:paraId="789F87BA" w14:textId="56A057C1" w:rsidR="007B05C1" w:rsidRDefault="00CB2D69" w:rsidP="007B05C1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Use of wheels </w:t>
            </w:r>
          </w:p>
        </w:tc>
        <w:tc>
          <w:tcPr>
            <w:tcW w:w="2324" w:type="dxa"/>
            <w:shd w:val="clear" w:color="auto" w:fill="D9D9D9" w:themeFill="background1" w:themeFillShade="D9"/>
          </w:tcPr>
          <w:p w14:paraId="1B26D44C" w14:textId="709E98C9" w:rsidR="007B05C1" w:rsidRDefault="00CB2D69" w:rsidP="007B05C1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Injury </w:t>
            </w:r>
            <w:r w:rsidR="00E22FC5">
              <w:rPr>
                <w:sz w:val="20"/>
              </w:rPr>
              <w:t>while children are using their wheels</w:t>
            </w:r>
          </w:p>
        </w:tc>
        <w:tc>
          <w:tcPr>
            <w:tcW w:w="2326" w:type="dxa"/>
            <w:shd w:val="clear" w:color="auto" w:fill="FFFF00"/>
          </w:tcPr>
          <w:p w14:paraId="3BAB267A" w14:textId="32C8DBC3" w:rsidR="007B05C1" w:rsidRDefault="5994F4E9" w:rsidP="2CD387D3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2CD387D3">
              <w:rPr>
                <w:sz w:val="20"/>
                <w:szCs w:val="20"/>
              </w:rPr>
              <w:t>moderate</w:t>
            </w:r>
          </w:p>
        </w:tc>
        <w:tc>
          <w:tcPr>
            <w:tcW w:w="2346" w:type="dxa"/>
            <w:shd w:val="clear" w:color="auto" w:fill="D9D9D9" w:themeFill="background1" w:themeFillShade="D9"/>
          </w:tcPr>
          <w:p w14:paraId="2FEFD902" w14:textId="44364BEA" w:rsidR="007B05C1" w:rsidRDefault="00E22FC5" w:rsidP="007B05C1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Educators to supervise at different points on the school grounds to ensure children are being safe. Expectations are set </w:t>
            </w:r>
            <w:r w:rsidR="00A45393">
              <w:rPr>
                <w:sz w:val="20"/>
              </w:rPr>
              <w:t xml:space="preserve">clearly for children such as one way direction, eyes forward </w:t>
            </w:r>
            <w:proofErr w:type="gramStart"/>
            <w:r w:rsidR="00A45393">
              <w:rPr>
                <w:sz w:val="20"/>
              </w:rPr>
              <w:t>at all times</w:t>
            </w:r>
            <w:proofErr w:type="gramEnd"/>
            <w:r w:rsidR="00A45393">
              <w:rPr>
                <w:sz w:val="20"/>
              </w:rPr>
              <w:t>, helmet use.</w:t>
            </w:r>
          </w:p>
        </w:tc>
        <w:tc>
          <w:tcPr>
            <w:tcW w:w="2317" w:type="dxa"/>
            <w:shd w:val="clear" w:color="auto" w:fill="D9D9D9" w:themeFill="background1" w:themeFillShade="D9"/>
          </w:tcPr>
          <w:p w14:paraId="6999CFEF" w14:textId="77777777" w:rsidR="007B05C1" w:rsidRDefault="00A45393" w:rsidP="007B05C1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All Staff</w:t>
            </w:r>
          </w:p>
          <w:p w14:paraId="1F64EE88" w14:textId="19728F7D" w:rsidR="00A45393" w:rsidRDefault="00A45393" w:rsidP="007B05C1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Children</w:t>
            </w:r>
          </w:p>
        </w:tc>
        <w:tc>
          <w:tcPr>
            <w:tcW w:w="2317" w:type="dxa"/>
            <w:shd w:val="clear" w:color="auto" w:fill="D9D9D9" w:themeFill="background1" w:themeFillShade="D9"/>
          </w:tcPr>
          <w:p w14:paraId="7E1F91D9" w14:textId="6871F79D" w:rsidR="007B05C1" w:rsidRDefault="00A45393" w:rsidP="007B05C1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At all times when </w:t>
            </w:r>
            <w:r w:rsidR="00365011">
              <w:rPr>
                <w:sz w:val="20"/>
              </w:rPr>
              <w:t>children are using their wheels</w:t>
            </w:r>
          </w:p>
        </w:tc>
      </w:tr>
      <w:tr w:rsidR="006715A0" w14:paraId="587607E9" w14:textId="77777777" w:rsidTr="00EF5409">
        <w:tc>
          <w:tcPr>
            <w:tcW w:w="2318" w:type="dxa"/>
            <w:tcBorders>
              <w:bottom w:val="single" w:sz="4" w:space="0" w:color="auto"/>
            </w:tcBorders>
          </w:tcPr>
          <w:p w14:paraId="3E53EA3A" w14:textId="46CC7C68" w:rsidR="007B05C1" w:rsidRDefault="002C7502" w:rsidP="007B05C1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Collision when using </w:t>
            </w:r>
            <w:r w:rsidR="00840327">
              <w:rPr>
                <w:sz w:val="20"/>
              </w:rPr>
              <w:t>wheels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14:paraId="344D84BE" w14:textId="466936BF" w:rsidR="007B05C1" w:rsidRDefault="00DB169D" w:rsidP="007B05C1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Children may cause a collis</w:t>
            </w:r>
            <w:r w:rsidR="00B337E2">
              <w:rPr>
                <w:sz w:val="20"/>
              </w:rPr>
              <w:t>ion when on their wheels because of lack of focus or distraction.</w:t>
            </w:r>
          </w:p>
        </w:tc>
        <w:tc>
          <w:tcPr>
            <w:tcW w:w="2326" w:type="dxa"/>
            <w:tcBorders>
              <w:bottom w:val="single" w:sz="4" w:space="0" w:color="auto"/>
            </w:tcBorders>
            <w:shd w:val="clear" w:color="auto" w:fill="FFFF00"/>
          </w:tcPr>
          <w:p w14:paraId="1CEA466A" w14:textId="01DC6FA8" w:rsidR="007B05C1" w:rsidRDefault="2EBE42D6" w:rsidP="2CD387D3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2CD387D3">
              <w:rPr>
                <w:sz w:val="20"/>
                <w:szCs w:val="20"/>
              </w:rPr>
              <w:t>moderate</w:t>
            </w:r>
          </w:p>
        </w:tc>
        <w:tc>
          <w:tcPr>
            <w:tcW w:w="2346" w:type="dxa"/>
            <w:tcBorders>
              <w:bottom w:val="single" w:sz="4" w:space="0" w:color="auto"/>
            </w:tcBorders>
          </w:tcPr>
          <w:p w14:paraId="629C1EBB" w14:textId="25E8FBD8" w:rsidR="007B05C1" w:rsidRDefault="00BC3FE9" w:rsidP="007B05C1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Children to be </w:t>
            </w:r>
            <w:proofErr w:type="gramStart"/>
            <w:r>
              <w:rPr>
                <w:sz w:val="20"/>
              </w:rPr>
              <w:t xml:space="preserve">set clear expectations of safe use of </w:t>
            </w:r>
            <w:r w:rsidR="00823B28">
              <w:rPr>
                <w:sz w:val="20"/>
              </w:rPr>
              <w:t>wheels at all times</w:t>
            </w:r>
            <w:proofErr w:type="gramEnd"/>
            <w:r w:rsidR="00823B28">
              <w:rPr>
                <w:sz w:val="20"/>
              </w:rPr>
              <w:t>. To ensure children are focussed and not getting distracted</w:t>
            </w: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14:paraId="406AD111" w14:textId="77777777" w:rsidR="00BB2D97" w:rsidRDefault="00823B28" w:rsidP="007B05C1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All Staff </w:t>
            </w:r>
          </w:p>
          <w:p w14:paraId="1A53DE0D" w14:textId="271543D1" w:rsidR="00F97006" w:rsidRDefault="00F97006" w:rsidP="007B05C1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Children</w:t>
            </w: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14:paraId="1E7A64B4" w14:textId="62F6DA67" w:rsidR="007B05C1" w:rsidRDefault="00F97006" w:rsidP="007B05C1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When children are using their wheels</w:t>
            </w:r>
          </w:p>
        </w:tc>
      </w:tr>
      <w:tr w:rsidR="006715A0" w14:paraId="12A44077" w14:textId="77777777" w:rsidTr="00EF5409">
        <w:tc>
          <w:tcPr>
            <w:tcW w:w="2318" w:type="dxa"/>
            <w:shd w:val="clear" w:color="auto" w:fill="D9D9D9" w:themeFill="background1" w:themeFillShade="D9"/>
          </w:tcPr>
          <w:p w14:paraId="431A4A2A" w14:textId="4F8586B1" w:rsidR="007B05C1" w:rsidRDefault="00840327" w:rsidP="007B05C1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Injury off wheels</w:t>
            </w:r>
          </w:p>
        </w:tc>
        <w:tc>
          <w:tcPr>
            <w:tcW w:w="2324" w:type="dxa"/>
            <w:shd w:val="clear" w:color="auto" w:fill="D9D9D9" w:themeFill="background1" w:themeFillShade="D9"/>
          </w:tcPr>
          <w:p w14:paraId="629C02E6" w14:textId="41384728" w:rsidR="007B05C1" w:rsidRDefault="00F97006" w:rsidP="007B05C1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Children may get injured by other children using their wheels.</w:t>
            </w:r>
          </w:p>
        </w:tc>
        <w:tc>
          <w:tcPr>
            <w:tcW w:w="2326" w:type="dxa"/>
            <w:shd w:val="clear" w:color="auto" w:fill="FFFF00"/>
          </w:tcPr>
          <w:p w14:paraId="16282300" w14:textId="430496A6" w:rsidR="007B05C1" w:rsidRDefault="15026110" w:rsidP="2CD387D3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2CD387D3">
              <w:rPr>
                <w:sz w:val="20"/>
                <w:szCs w:val="20"/>
              </w:rPr>
              <w:t>moderate</w:t>
            </w:r>
          </w:p>
        </w:tc>
        <w:tc>
          <w:tcPr>
            <w:tcW w:w="2346" w:type="dxa"/>
            <w:shd w:val="clear" w:color="auto" w:fill="D9D9D9" w:themeFill="background1" w:themeFillShade="D9"/>
          </w:tcPr>
          <w:p w14:paraId="1CD36AA1" w14:textId="4EC237A8" w:rsidR="007B05C1" w:rsidRDefault="00F97006" w:rsidP="007B05C1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Children who are not using their wheels to be out </w:t>
            </w:r>
            <w:r w:rsidR="00250A8F">
              <w:rPr>
                <w:sz w:val="20"/>
              </w:rPr>
              <w:t>of the allocated areas and to access another space that is out of reach.</w:t>
            </w:r>
          </w:p>
        </w:tc>
        <w:tc>
          <w:tcPr>
            <w:tcW w:w="2317" w:type="dxa"/>
            <w:shd w:val="clear" w:color="auto" w:fill="D9D9D9" w:themeFill="background1" w:themeFillShade="D9"/>
          </w:tcPr>
          <w:p w14:paraId="0B3AC02D" w14:textId="77777777" w:rsidR="00B63545" w:rsidRDefault="00250A8F" w:rsidP="007B05C1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All staff</w:t>
            </w:r>
          </w:p>
          <w:p w14:paraId="75AE5BBB" w14:textId="736476DD" w:rsidR="00250A8F" w:rsidRDefault="00250A8F" w:rsidP="007B05C1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Children</w:t>
            </w:r>
          </w:p>
        </w:tc>
        <w:tc>
          <w:tcPr>
            <w:tcW w:w="2317" w:type="dxa"/>
            <w:shd w:val="clear" w:color="auto" w:fill="D9D9D9" w:themeFill="background1" w:themeFillShade="D9"/>
          </w:tcPr>
          <w:p w14:paraId="3D020C72" w14:textId="4E8C2174" w:rsidR="007B05C1" w:rsidRDefault="00250A8F" w:rsidP="007B05C1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When children are not using their wheels. </w:t>
            </w:r>
          </w:p>
        </w:tc>
      </w:tr>
      <w:tr w:rsidR="006715A0" w14:paraId="655223CF" w14:textId="77777777" w:rsidTr="00EF5409">
        <w:tc>
          <w:tcPr>
            <w:tcW w:w="2318" w:type="dxa"/>
            <w:tcBorders>
              <w:bottom w:val="single" w:sz="4" w:space="0" w:color="auto"/>
            </w:tcBorders>
          </w:tcPr>
          <w:p w14:paraId="4249E0E9" w14:textId="6CA224CC" w:rsidR="007B05C1" w:rsidRDefault="00840327" w:rsidP="007B05C1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Quality of wheels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14:paraId="27460FA8" w14:textId="15BB146A" w:rsidR="007B05C1" w:rsidRDefault="00250A8F" w:rsidP="007B05C1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Wheels may be of poor quality and need to be </w:t>
            </w:r>
            <w:r w:rsidR="0059225B">
              <w:rPr>
                <w:sz w:val="20"/>
              </w:rPr>
              <w:t>checked prior to use</w:t>
            </w:r>
          </w:p>
        </w:tc>
        <w:tc>
          <w:tcPr>
            <w:tcW w:w="2326" w:type="dxa"/>
            <w:tcBorders>
              <w:bottom w:val="single" w:sz="4" w:space="0" w:color="auto"/>
            </w:tcBorders>
            <w:shd w:val="clear" w:color="auto" w:fill="FFFF00"/>
          </w:tcPr>
          <w:p w14:paraId="45D35EAC" w14:textId="59CAAC15" w:rsidR="007B05C1" w:rsidRDefault="0059225B" w:rsidP="007B05C1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Moderate</w:t>
            </w:r>
          </w:p>
        </w:tc>
        <w:tc>
          <w:tcPr>
            <w:tcW w:w="2346" w:type="dxa"/>
            <w:tcBorders>
              <w:bottom w:val="single" w:sz="4" w:space="0" w:color="auto"/>
            </w:tcBorders>
          </w:tcPr>
          <w:p w14:paraId="0136722A" w14:textId="77777777" w:rsidR="007B05C1" w:rsidRDefault="00145038" w:rsidP="007B05C1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Reminder to parents to ensure wheels are in good use and safe</w:t>
            </w:r>
            <w:r w:rsidR="00D46C15">
              <w:rPr>
                <w:sz w:val="20"/>
              </w:rPr>
              <w:t>.</w:t>
            </w:r>
          </w:p>
          <w:p w14:paraId="58E3C0A1" w14:textId="5993F552" w:rsidR="00D574C7" w:rsidRDefault="00D574C7" w:rsidP="007B05C1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Educators to monitor and remove wheels deemed to be unsafe or causing risk. </w:t>
            </w: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14:paraId="6E7CD0AC" w14:textId="77777777" w:rsidR="007B05C1" w:rsidRDefault="00145038" w:rsidP="007B05C1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All staff</w:t>
            </w:r>
          </w:p>
          <w:p w14:paraId="29D99F4A" w14:textId="77777777" w:rsidR="00145038" w:rsidRDefault="00145038" w:rsidP="007B05C1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Children</w:t>
            </w:r>
          </w:p>
          <w:p w14:paraId="3461B9A7" w14:textId="0D07837D" w:rsidR="00D46C15" w:rsidRDefault="00D46C15" w:rsidP="007B05C1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Parents</w:t>
            </w: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14:paraId="241C1B5A" w14:textId="12668805" w:rsidR="007B05C1" w:rsidRDefault="001B7E20" w:rsidP="007B05C1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Arrival on the day</w:t>
            </w:r>
          </w:p>
        </w:tc>
      </w:tr>
      <w:tr w:rsidR="006715A0" w14:paraId="7A59FF69" w14:textId="77777777" w:rsidTr="00EF5409">
        <w:tc>
          <w:tcPr>
            <w:tcW w:w="2318" w:type="dxa"/>
            <w:shd w:val="clear" w:color="auto" w:fill="D9D9D9" w:themeFill="background1" w:themeFillShade="D9"/>
          </w:tcPr>
          <w:p w14:paraId="1B34AD6B" w14:textId="48E69C78" w:rsidR="007B05C1" w:rsidRDefault="0059225B" w:rsidP="007B05C1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Helmet Use</w:t>
            </w:r>
          </w:p>
        </w:tc>
        <w:tc>
          <w:tcPr>
            <w:tcW w:w="2324" w:type="dxa"/>
            <w:shd w:val="clear" w:color="auto" w:fill="D9D9D9" w:themeFill="background1" w:themeFillShade="D9"/>
          </w:tcPr>
          <w:p w14:paraId="4EEDA6F4" w14:textId="070180F0" w:rsidR="007B05C1" w:rsidRDefault="00EB163A" w:rsidP="007B05C1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Children to ensure they are </w:t>
            </w:r>
            <w:proofErr w:type="gramStart"/>
            <w:r>
              <w:rPr>
                <w:sz w:val="20"/>
              </w:rPr>
              <w:t>using their helmets at all times</w:t>
            </w:r>
            <w:proofErr w:type="gramEnd"/>
            <w:r>
              <w:rPr>
                <w:sz w:val="20"/>
              </w:rPr>
              <w:t xml:space="preserve"> when on wheels</w:t>
            </w:r>
          </w:p>
        </w:tc>
        <w:tc>
          <w:tcPr>
            <w:tcW w:w="2326" w:type="dxa"/>
            <w:shd w:val="clear" w:color="auto" w:fill="F79646" w:themeFill="accent6"/>
          </w:tcPr>
          <w:p w14:paraId="0E2ACA9E" w14:textId="5A29E320" w:rsidR="007B05C1" w:rsidRDefault="00145038" w:rsidP="007B05C1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High</w:t>
            </w:r>
          </w:p>
        </w:tc>
        <w:tc>
          <w:tcPr>
            <w:tcW w:w="2346" w:type="dxa"/>
            <w:shd w:val="clear" w:color="auto" w:fill="D9D9D9" w:themeFill="background1" w:themeFillShade="D9"/>
          </w:tcPr>
          <w:p w14:paraId="1AABB910" w14:textId="1D6609D9" w:rsidR="007B05C1" w:rsidRDefault="004D60FF" w:rsidP="007B05C1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Children are not allowed on their wheels until helmet is on. Educators to check</w:t>
            </w:r>
          </w:p>
        </w:tc>
        <w:tc>
          <w:tcPr>
            <w:tcW w:w="2317" w:type="dxa"/>
            <w:shd w:val="clear" w:color="auto" w:fill="D9D9D9" w:themeFill="background1" w:themeFillShade="D9"/>
          </w:tcPr>
          <w:p w14:paraId="48E74DFD" w14:textId="0F2B4B82" w:rsidR="007B05C1" w:rsidRDefault="004D60FF" w:rsidP="007B05C1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All staff </w:t>
            </w:r>
          </w:p>
        </w:tc>
        <w:tc>
          <w:tcPr>
            <w:tcW w:w="2317" w:type="dxa"/>
            <w:shd w:val="clear" w:color="auto" w:fill="D9D9D9" w:themeFill="background1" w:themeFillShade="D9"/>
          </w:tcPr>
          <w:p w14:paraId="6CA7BF12" w14:textId="122332ED" w:rsidR="007B05C1" w:rsidRDefault="001B7E20" w:rsidP="007B05C1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At all times when children are using their wheels.</w:t>
            </w:r>
          </w:p>
        </w:tc>
      </w:tr>
      <w:tr w:rsidR="00F207E7" w14:paraId="6FAA6583" w14:textId="77777777" w:rsidTr="00EF5409">
        <w:tc>
          <w:tcPr>
            <w:tcW w:w="2318" w:type="dxa"/>
            <w:shd w:val="clear" w:color="auto" w:fill="D9D9D9" w:themeFill="background1" w:themeFillShade="D9"/>
          </w:tcPr>
          <w:p w14:paraId="793E55CA" w14:textId="4E26ADFC" w:rsidR="00F207E7" w:rsidRDefault="00F207E7" w:rsidP="007B05C1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Wheels Zones and Tracks</w:t>
            </w:r>
          </w:p>
        </w:tc>
        <w:tc>
          <w:tcPr>
            <w:tcW w:w="2324" w:type="dxa"/>
            <w:shd w:val="clear" w:color="auto" w:fill="D9D9D9" w:themeFill="background1" w:themeFillShade="D9"/>
          </w:tcPr>
          <w:p w14:paraId="676E0D08" w14:textId="3D28C29F" w:rsidR="00F207E7" w:rsidRDefault="00DA3595" w:rsidP="007B05C1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Removing wheels from other areas of student play and making sure wheels areas are marked out and </w:t>
            </w:r>
            <w:r w:rsidR="00C06357">
              <w:rPr>
                <w:sz w:val="20"/>
              </w:rPr>
              <w:t>promote safe use.</w:t>
            </w:r>
          </w:p>
        </w:tc>
        <w:tc>
          <w:tcPr>
            <w:tcW w:w="2326" w:type="dxa"/>
            <w:shd w:val="clear" w:color="auto" w:fill="92D050"/>
          </w:tcPr>
          <w:p w14:paraId="03F6E66B" w14:textId="061EFB4E" w:rsidR="00F207E7" w:rsidRDefault="77F1C22B" w:rsidP="2CD387D3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2CD387D3">
              <w:rPr>
                <w:sz w:val="20"/>
                <w:szCs w:val="20"/>
              </w:rPr>
              <w:t>low</w:t>
            </w:r>
          </w:p>
        </w:tc>
        <w:tc>
          <w:tcPr>
            <w:tcW w:w="2346" w:type="dxa"/>
            <w:shd w:val="clear" w:color="auto" w:fill="D9D9D9" w:themeFill="background1" w:themeFillShade="D9"/>
          </w:tcPr>
          <w:p w14:paraId="0832003E" w14:textId="77777777" w:rsidR="00F207E7" w:rsidRDefault="00C06357" w:rsidP="007B05C1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Educators to map out tracks and zones for wheel use that allow for safe traffic flow. </w:t>
            </w:r>
          </w:p>
          <w:p w14:paraId="31F249AC" w14:textId="5543F023" w:rsidR="00C06357" w:rsidRDefault="00C06357" w:rsidP="007B05C1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Students reminded not to use wheels outside these zones.</w:t>
            </w:r>
          </w:p>
        </w:tc>
        <w:tc>
          <w:tcPr>
            <w:tcW w:w="2317" w:type="dxa"/>
            <w:shd w:val="clear" w:color="auto" w:fill="D9D9D9" w:themeFill="background1" w:themeFillShade="D9"/>
          </w:tcPr>
          <w:p w14:paraId="37012B2B" w14:textId="1E3A70CE" w:rsidR="00F207E7" w:rsidRDefault="00C06357" w:rsidP="007B05C1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All staff and children</w:t>
            </w:r>
          </w:p>
        </w:tc>
        <w:tc>
          <w:tcPr>
            <w:tcW w:w="2317" w:type="dxa"/>
            <w:shd w:val="clear" w:color="auto" w:fill="D9D9D9" w:themeFill="background1" w:themeFillShade="D9"/>
          </w:tcPr>
          <w:p w14:paraId="42E1E8BD" w14:textId="1EA89D30" w:rsidR="00F207E7" w:rsidRDefault="00C06357" w:rsidP="007B05C1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At all times during wheels activities. </w:t>
            </w:r>
          </w:p>
        </w:tc>
      </w:tr>
      <w:tr w:rsidR="00383C53" w:rsidRPr="00245188" w14:paraId="19217A98" w14:textId="77777777" w:rsidTr="00EF5409">
        <w:tc>
          <w:tcPr>
            <w:tcW w:w="2318" w:type="dxa"/>
          </w:tcPr>
          <w:p w14:paraId="49F70138" w14:textId="77777777" w:rsidR="00383C53" w:rsidRPr="00245188" w:rsidRDefault="00383C53" w:rsidP="0012191A">
            <w:pPr>
              <w:spacing w:before="120" w:after="120"/>
              <w:jc w:val="center"/>
            </w:pPr>
            <w:r>
              <w:t>Interactions with public.</w:t>
            </w:r>
          </w:p>
        </w:tc>
        <w:tc>
          <w:tcPr>
            <w:tcW w:w="2324" w:type="dxa"/>
          </w:tcPr>
          <w:p w14:paraId="23F6A0BB" w14:textId="77777777" w:rsidR="00383C53" w:rsidRPr="00245188" w:rsidRDefault="00383C53" w:rsidP="0012191A">
            <w:pPr>
              <w:spacing w:before="120" w:after="120"/>
              <w:jc w:val="center"/>
            </w:pPr>
            <w:r w:rsidRPr="00245188">
              <w:t>Incident with a member of the public</w:t>
            </w:r>
          </w:p>
        </w:tc>
        <w:tc>
          <w:tcPr>
            <w:tcW w:w="2326" w:type="dxa"/>
            <w:shd w:val="clear" w:color="auto" w:fill="FFFF00"/>
          </w:tcPr>
          <w:p w14:paraId="4780E22D" w14:textId="77777777" w:rsidR="00383C53" w:rsidRPr="00245188" w:rsidRDefault="00383C53" w:rsidP="0012191A">
            <w:pPr>
              <w:spacing w:before="120" w:after="120"/>
              <w:jc w:val="center"/>
            </w:pPr>
            <w:r>
              <w:t>Moderate</w:t>
            </w:r>
          </w:p>
        </w:tc>
        <w:tc>
          <w:tcPr>
            <w:tcW w:w="2346" w:type="dxa"/>
          </w:tcPr>
          <w:p w14:paraId="3671B3B0" w14:textId="038B294B" w:rsidR="00383C53" w:rsidRPr="00245188" w:rsidRDefault="00383C53" w:rsidP="0012191A">
            <w:pPr>
              <w:spacing w:before="120" w:after="120"/>
              <w:jc w:val="center"/>
            </w:pPr>
            <w:r w:rsidRPr="00245188">
              <w:t xml:space="preserve">Educators keep children in a </w:t>
            </w:r>
            <w:r>
              <w:t xml:space="preserve">small 1:8 </w:t>
            </w:r>
            <w:r w:rsidRPr="00245188">
              <w:t xml:space="preserve">group </w:t>
            </w:r>
            <w:proofErr w:type="gramStart"/>
            <w:r w:rsidRPr="00245188">
              <w:t>at all times</w:t>
            </w:r>
            <w:proofErr w:type="gramEnd"/>
            <w:r>
              <w:t xml:space="preserve"> at Marshmallow Park and</w:t>
            </w:r>
            <w:r w:rsidRPr="00245188">
              <w:t xml:space="preserve"> away from others in own designated area.</w:t>
            </w:r>
            <w:r>
              <w:t xml:space="preserve"> Educators remind students of respectful behaviour prior to, and during, the excursion. Educators to model respectful behaviour.</w:t>
            </w:r>
          </w:p>
        </w:tc>
        <w:tc>
          <w:tcPr>
            <w:tcW w:w="2317" w:type="dxa"/>
          </w:tcPr>
          <w:p w14:paraId="43072A86" w14:textId="77777777" w:rsidR="00383C53" w:rsidRPr="00245188" w:rsidRDefault="00383C53" w:rsidP="0012191A">
            <w:pPr>
              <w:spacing w:before="120" w:after="120"/>
              <w:jc w:val="center"/>
            </w:pPr>
            <w:r w:rsidRPr="00245188">
              <w:t>Children/Staff</w:t>
            </w:r>
          </w:p>
        </w:tc>
        <w:tc>
          <w:tcPr>
            <w:tcW w:w="2317" w:type="dxa"/>
          </w:tcPr>
          <w:p w14:paraId="04F72A61" w14:textId="3ADD93AD" w:rsidR="00383C53" w:rsidRPr="00245188" w:rsidRDefault="00383C53" w:rsidP="0012191A">
            <w:pPr>
              <w:spacing w:before="120" w:after="120"/>
              <w:jc w:val="center"/>
            </w:pPr>
            <w:r>
              <w:t>Marshmallow Park</w:t>
            </w:r>
          </w:p>
        </w:tc>
      </w:tr>
    </w:tbl>
    <w:p w14:paraId="3CE594EF" w14:textId="77777777" w:rsidR="007B05C1" w:rsidRDefault="007B05C1" w:rsidP="00E77625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22"/>
        <w:gridCol w:w="2708"/>
        <w:gridCol w:w="2704"/>
        <w:gridCol w:w="2714"/>
      </w:tblGrid>
      <w:tr w:rsidR="007B05C1" w14:paraId="4EBA8AA9" w14:textId="77777777" w:rsidTr="2CD387D3">
        <w:tc>
          <w:tcPr>
            <w:tcW w:w="5822" w:type="dxa"/>
            <w:shd w:val="clear" w:color="auto" w:fill="D9D9D9" w:themeFill="background1" w:themeFillShade="D9"/>
          </w:tcPr>
          <w:p w14:paraId="4E8F582F" w14:textId="4785A47D" w:rsidR="00EF5409" w:rsidRDefault="00EF5409" w:rsidP="007B05C1">
            <w:pPr>
              <w:spacing w:before="120" w:after="120"/>
            </w:pPr>
          </w:p>
        </w:tc>
        <w:tc>
          <w:tcPr>
            <w:tcW w:w="2708" w:type="dxa"/>
            <w:shd w:val="clear" w:color="auto" w:fill="D9D9D9" w:themeFill="background1" w:themeFillShade="D9"/>
          </w:tcPr>
          <w:p w14:paraId="6C36E83A" w14:textId="3AB42CCC" w:rsidR="007B05C1" w:rsidRDefault="4F0BCAAD" w:rsidP="007B05C1">
            <w:pPr>
              <w:spacing w:before="120" w:after="120"/>
            </w:pPr>
            <w:r>
              <w:t>Barb Francis</w:t>
            </w:r>
          </w:p>
        </w:tc>
        <w:tc>
          <w:tcPr>
            <w:tcW w:w="2704" w:type="dxa"/>
            <w:shd w:val="clear" w:color="auto" w:fill="D9D9D9" w:themeFill="background1" w:themeFillShade="D9"/>
          </w:tcPr>
          <w:p w14:paraId="1177DB28" w14:textId="77777777" w:rsidR="007B05C1" w:rsidRDefault="00291B46" w:rsidP="007B05C1">
            <w:pPr>
              <w:spacing w:before="120" w:after="120"/>
            </w:pPr>
            <w:r>
              <w:t>Date</w:t>
            </w:r>
          </w:p>
        </w:tc>
        <w:tc>
          <w:tcPr>
            <w:tcW w:w="2714" w:type="dxa"/>
            <w:shd w:val="clear" w:color="auto" w:fill="D9D9D9" w:themeFill="background1" w:themeFillShade="D9"/>
          </w:tcPr>
          <w:p w14:paraId="3E1F382A" w14:textId="19F2D47B" w:rsidR="007B05C1" w:rsidRDefault="563E279D" w:rsidP="007B05C1">
            <w:pPr>
              <w:spacing w:before="120" w:after="120"/>
            </w:pPr>
            <w:r>
              <w:t>2/6/2025</w:t>
            </w:r>
          </w:p>
        </w:tc>
      </w:tr>
      <w:tr w:rsidR="007B05C1" w14:paraId="2E1CE9CA" w14:textId="77777777" w:rsidTr="2CD387D3">
        <w:tc>
          <w:tcPr>
            <w:tcW w:w="5822" w:type="dxa"/>
            <w:tcBorders>
              <w:bottom w:val="single" w:sz="4" w:space="0" w:color="auto"/>
            </w:tcBorders>
          </w:tcPr>
          <w:p w14:paraId="65664258" w14:textId="77777777" w:rsidR="007B05C1" w:rsidRDefault="007B05C1" w:rsidP="007B05C1">
            <w:pPr>
              <w:spacing w:before="120" w:after="120"/>
            </w:pPr>
            <w:r>
              <w:lastRenderedPageBreak/>
              <w:t>Prepared in consultation with:</w:t>
            </w:r>
          </w:p>
        </w:tc>
        <w:tc>
          <w:tcPr>
            <w:tcW w:w="8126" w:type="dxa"/>
            <w:gridSpan w:val="3"/>
            <w:tcBorders>
              <w:bottom w:val="single" w:sz="4" w:space="0" w:color="auto"/>
            </w:tcBorders>
          </w:tcPr>
          <w:p w14:paraId="1F0C18B7" w14:textId="2380BA82" w:rsidR="007B05C1" w:rsidRDefault="00BF209B" w:rsidP="007B05C1">
            <w:pPr>
              <w:spacing w:before="120" w:after="120"/>
            </w:pPr>
            <w:r>
              <w:t>OSHC Director/Educators</w:t>
            </w:r>
          </w:p>
        </w:tc>
      </w:tr>
      <w:tr w:rsidR="007B05C1" w14:paraId="51566BA5" w14:textId="77777777" w:rsidTr="2CD387D3">
        <w:tc>
          <w:tcPr>
            <w:tcW w:w="5822" w:type="dxa"/>
            <w:shd w:val="clear" w:color="auto" w:fill="D9D9D9" w:themeFill="background1" w:themeFillShade="D9"/>
          </w:tcPr>
          <w:p w14:paraId="2641C4E6" w14:textId="77777777" w:rsidR="007B05C1" w:rsidRDefault="007B05C1" w:rsidP="007B05C1">
            <w:pPr>
              <w:spacing w:before="120" w:after="120"/>
            </w:pPr>
            <w:r>
              <w:t>Communicated to:</w:t>
            </w:r>
          </w:p>
        </w:tc>
        <w:tc>
          <w:tcPr>
            <w:tcW w:w="8126" w:type="dxa"/>
            <w:gridSpan w:val="3"/>
            <w:shd w:val="clear" w:color="auto" w:fill="D9D9D9" w:themeFill="background1" w:themeFillShade="D9"/>
          </w:tcPr>
          <w:p w14:paraId="442B6F37" w14:textId="4338E744" w:rsidR="007B05C1" w:rsidRDefault="00BF209B" w:rsidP="007B05C1">
            <w:pPr>
              <w:spacing w:before="120" w:after="120"/>
            </w:pPr>
            <w:r>
              <w:t>All staff, children and parents.</w:t>
            </w:r>
          </w:p>
        </w:tc>
      </w:tr>
      <w:tr w:rsidR="00873ACB" w:rsidRPr="00873ACB" w14:paraId="75121831" w14:textId="77777777" w:rsidTr="2CD387D3">
        <w:tc>
          <w:tcPr>
            <w:tcW w:w="13948" w:type="dxa"/>
            <w:gridSpan w:val="4"/>
            <w:shd w:val="clear" w:color="auto" w:fill="808080" w:themeFill="background1" w:themeFillShade="80"/>
          </w:tcPr>
          <w:p w14:paraId="29EFF18B" w14:textId="77777777" w:rsidR="007B05C1" w:rsidRPr="00873ACB" w:rsidRDefault="007B05C1" w:rsidP="007B05C1">
            <w:pPr>
              <w:spacing w:before="120" w:after="120"/>
              <w:rPr>
                <w:b/>
                <w:color w:val="FFFFFF" w:themeColor="background1"/>
              </w:rPr>
            </w:pPr>
            <w:r w:rsidRPr="00873ACB">
              <w:rPr>
                <w:b/>
                <w:color w:val="FFFFFF" w:themeColor="background1"/>
              </w:rPr>
              <w:t>Reminder: Monitor the effectiveness of controls and change if necessary. Review the risk assessment if an incident or significant change occurs.</w:t>
            </w:r>
          </w:p>
        </w:tc>
      </w:tr>
    </w:tbl>
    <w:p w14:paraId="52370091" w14:textId="77777777" w:rsidR="007B05C1" w:rsidRDefault="007B05C1" w:rsidP="006113F8"/>
    <w:p w14:paraId="231DA2C1" w14:textId="77777777" w:rsidR="007B05C1" w:rsidRDefault="007B05C1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6"/>
        <w:gridCol w:w="5080"/>
        <w:gridCol w:w="8362"/>
      </w:tblGrid>
      <w:tr w:rsidR="007B05C1" w:rsidRPr="00205359" w14:paraId="797233BD" w14:textId="77777777" w:rsidTr="007B05C1">
        <w:tc>
          <w:tcPr>
            <w:tcW w:w="14174" w:type="dxa"/>
            <w:gridSpan w:val="3"/>
            <w:shd w:val="clear" w:color="auto" w:fill="1F497D" w:themeFill="text2"/>
          </w:tcPr>
          <w:p w14:paraId="42F9850E" w14:textId="77777777" w:rsidR="007B05C1" w:rsidRPr="00205359" w:rsidRDefault="007B05C1" w:rsidP="007B05C1">
            <w:pPr>
              <w:spacing w:before="120" w:after="1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>Risk Matrix</w:t>
            </w:r>
          </w:p>
        </w:tc>
      </w:tr>
      <w:tr w:rsidR="007B05C1" w14:paraId="4A72CB2C" w14:textId="77777777" w:rsidTr="00292FA2">
        <w:tc>
          <w:tcPr>
            <w:tcW w:w="64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37C8B5" w14:textId="77777777" w:rsidR="007B05C1" w:rsidRPr="00292FA2" w:rsidRDefault="007B05C1">
            <w:pPr>
              <w:rPr>
                <w:b/>
              </w:rPr>
            </w:pPr>
          </w:p>
        </w:tc>
        <w:tc>
          <w:tcPr>
            <w:tcW w:w="76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1B82B9" w14:textId="77777777" w:rsidR="007B05C1" w:rsidRPr="00292FA2" w:rsidRDefault="007B05C1">
            <w:pPr>
              <w:rPr>
                <w:b/>
              </w:rPr>
            </w:pPr>
            <w:r w:rsidRPr="00292FA2">
              <w:rPr>
                <w:b/>
              </w:rPr>
              <w:t>Consequence</w:t>
            </w:r>
          </w:p>
        </w:tc>
      </w:tr>
      <w:tr w:rsidR="007B05C1" w14:paraId="336D3C6B" w14:textId="77777777" w:rsidTr="00292FA2">
        <w:trPr>
          <w:cantSplit/>
          <w:trHeight w:val="1134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btLr"/>
          </w:tcPr>
          <w:p w14:paraId="30E93A44" w14:textId="77777777" w:rsidR="007B05C1" w:rsidRPr="00292FA2" w:rsidRDefault="007B05C1" w:rsidP="00292FA2">
            <w:pPr>
              <w:ind w:left="113" w:right="113"/>
              <w:jc w:val="center"/>
              <w:rPr>
                <w:b/>
              </w:rPr>
            </w:pPr>
            <w:r w:rsidRPr="00292FA2">
              <w:rPr>
                <w:b/>
              </w:rPr>
              <w:t>Likelihood</w:t>
            </w:r>
          </w:p>
        </w:tc>
        <w:tc>
          <w:tcPr>
            <w:tcW w:w="13215" w:type="dxa"/>
            <w:gridSpan w:val="2"/>
            <w:tcBorders>
              <w:left w:val="nil"/>
            </w:tcBorders>
          </w:tcPr>
          <w:tbl>
            <w:tblPr>
              <w:tblStyle w:val="TableGrid"/>
              <w:tblW w:w="13208" w:type="dxa"/>
              <w:tblLook w:val="04A0" w:firstRow="1" w:lastRow="0" w:firstColumn="1" w:lastColumn="0" w:noHBand="0" w:noVBand="1"/>
            </w:tblPr>
            <w:tblGrid>
              <w:gridCol w:w="879"/>
              <w:gridCol w:w="2406"/>
              <w:gridCol w:w="2410"/>
              <w:gridCol w:w="2469"/>
              <w:gridCol w:w="2551"/>
              <w:gridCol w:w="2493"/>
            </w:tblGrid>
            <w:tr w:rsidR="00292FA2" w14:paraId="7FFD1F43" w14:textId="77777777" w:rsidTr="00292FA2">
              <w:tc>
                <w:tcPr>
                  <w:tcW w:w="879" w:type="dxa"/>
                </w:tcPr>
                <w:p w14:paraId="7E6D1007" w14:textId="77777777" w:rsidR="007B05C1" w:rsidRDefault="007B05C1"/>
              </w:tc>
              <w:tc>
                <w:tcPr>
                  <w:tcW w:w="2406" w:type="dxa"/>
                  <w:tcBorders>
                    <w:bottom w:val="single" w:sz="4" w:space="0" w:color="auto"/>
                  </w:tcBorders>
                </w:tcPr>
                <w:p w14:paraId="390CC7C4" w14:textId="77777777" w:rsidR="007B05C1" w:rsidRDefault="007B05C1">
                  <w:r>
                    <w:t>Insignificant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</w:tcPr>
                <w:p w14:paraId="3A588158" w14:textId="77777777" w:rsidR="007B05C1" w:rsidRDefault="007B05C1">
                  <w:r>
                    <w:t>Minor</w:t>
                  </w:r>
                </w:p>
              </w:tc>
              <w:tc>
                <w:tcPr>
                  <w:tcW w:w="2469" w:type="dxa"/>
                  <w:tcBorders>
                    <w:bottom w:val="single" w:sz="4" w:space="0" w:color="auto"/>
                  </w:tcBorders>
                </w:tcPr>
                <w:p w14:paraId="7066F052" w14:textId="77777777" w:rsidR="007B05C1" w:rsidRDefault="007B05C1">
                  <w:r>
                    <w:t>Moderate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381E7473" w14:textId="77777777" w:rsidR="007B05C1" w:rsidRDefault="007B05C1">
                  <w:r>
                    <w:t>Major</w:t>
                  </w: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</w:tcPr>
                <w:p w14:paraId="03662098" w14:textId="77777777" w:rsidR="007B05C1" w:rsidRDefault="007B05C1">
                  <w:r>
                    <w:t>Catastrophic</w:t>
                  </w:r>
                </w:p>
              </w:tc>
            </w:tr>
            <w:tr w:rsidR="00292FA2" w14:paraId="7B12C338" w14:textId="77777777" w:rsidTr="00292FA2">
              <w:trPr>
                <w:cantSplit/>
                <w:trHeight w:val="1134"/>
              </w:trPr>
              <w:tc>
                <w:tcPr>
                  <w:tcW w:w="879" w:type="dxa"/>
                  <w:textDirection w:val="btLr"/>
                </w:tcPr>
                <w:p w14:paraId="2CA54873" w14:textId="77777777" w:rsidR="007B05C1" w:rsidRDefault="007B05C1" w:rsidP="00292FA2">
                  <w:pPr>
                    <w:ind w:left="113" w:right="113"/>
                    <w:jc w:val="center"/>
                  </w:pPr>
                  <w:r>
                    <w:t>Almost certain</w:t>
                  </w:r>
                </w:p>
              </w:tc>
              <w:tc>
                <w:tcPr>
                  <w:tcW w:w="2406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14:paraId="5BD92809" w14:textId="77777777" w:rsidR="007B05C1" w:rsidRDefault="007B05C1" w:rsidP="00292FA2">
                  <w:pPr>
                    <w:jc w:val="center"/>
                  </w:pPr>
                  <w:r>
                    <w:t>Moderate</w:t>
                  </w:r>
                </w:p>
              </w:tc>
              <w:tc>
                <w:tcPr>
                  <w:tcW w:w="241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</w:tcPr>
                <w:p w14:paraId="34E1CD51" w14:textId="77777777" w:rsidR="007B05C1" w:rsidRDefault="007B05C1" w:rsidP="00292FA2">
                  <w:pPr>
                    <w:jc w:val="center"/>
                  </w:pPr>
                  <w:r>
                    <w:t>High</w:t>
                  </w:r>
                </w:p>
              </w:tc>
              <w:tc>
                <w:tcPr>
                  <w:tcW w:w="246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</w:tcPr>
                <w:p w14:paraId="558E736B" w14:textId="77777777" w:rsidR="007B05C1" w:rsidRDefault="007B05C1" w:rsidP="00292FA2">
                  <w:pPr>
                    <w:jc w:val="center"/>
                  </w:pPr>
                  <w:r>
                    <w:t>High</w:t>
                  </w:r>
                </w:p>
              </w:tc>
              <w:tc>
                <w:tcPr>
                  <w:tcW w:w="255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223F"/>
                  <w:vAlign w:val="center"/>
                </w:tcPr>
                <w:p w14:paraId="54EEA54A" w14:textId="77777777" w:rsidR="007B05C1" w:rsidRDefault="007B05C1" w:rsidP="00292FA2">
                  <w:pPr>
                    <w:jc w:val="center"/>
                  </w:pPr>
                  <w:r>
                    <w:t>Extreme</w:t>
                  </w:r>
                </w:p>
              </w:tc>
              <w:tc>
                <w:tcPr>
                  <w:tcW w:w="2493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EE223F"/>
                  <w:vAlign w:val="center"/>
                </w:tcPr>
                <w:p w14:paraId="6247E46B" w14:textId="77777777" w:rsidR="007B05C1" w:rsidRDefault="00292FA2" w:rsidP="00292FA2">
                  <w:pPr>
                    <w:jc w:val="center"/>
                  </w:pPr>
                  <w:r>
                    <w:t>Extreme</w:t>
                  </w:r>
                </w:p>
              </w:tc>
            </w:tr>
            <w:tr w:rsidR="00292FA2" w14:paraId="797B6566" w14:textId="77777777" w:rsidTr="00292FA2">
              <w:trPr>
                <w:cantSplit/>
                <w:trHeight w:val="1134"/>
              </w:trPr>
              <w:tc>
                <w:tcPr>
                  <w:tcW w:w="879" w:type="dxa"/>
                  <w:textDirection w:val="btLr"/>
                </w:tcPr>
                <w:p w14:paraId="19D84032" w14:textId="77777777" w:rsidR="007B05C1" w:rsidRDefault="007B05C1" w:rsidP="00292FA2">
                  <w:pPr>
                    <w:ind w:left="113" w:right="113"/>
                    <w:jc w:val="center"/>
                  </w:pPr>
                  <w:r>
                    <w:t>Likely</w:t>
                  </w:r>
                </w:p>
              </w:tc>
              <w:tc>
                <w:tcPr>
                  <w:tcW w:w="24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14:paraId="18237397" w14:textId="77777777" w:rsidR="007B05C1" w:rsidRDefault="007B05C1" w:rsidP="00292FA2">
                  <w:pPr>
                    <w:jc w:val="center"/>
                  </w:pPr>
                  <w:r>
                    <w:t>Moderate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14:paraId="23162EE4" w14:textId="77777777" w:rsidR="007B05C1" w:rsidRDefault="007B05C1" w:rsidP="00292FA2">
                  <w:pPr>
                    <w:jc w:val="center"/>
                  </w:pPr>
                  <w:r>
                    <w:t>Moderate</w:t>
                  </w:r>
                </w:p>
              </w:tc>
              <w:tc>
                <w:tcPr>
                  <w:tcW w:w="2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</w:tcPr>
                <w:p w14:paraId="25119BCC" w14:textId="77777777" w:rsidR="007B05C1" w:rsidRDefault="007B05C1" w:rsidP="00292FA2">
                  <w:pPr>
                    <w:jc w:val="center"/>
                  </w:pPr>
                  <w:r>
                    <w:t>High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223F"/>
                  <w:vAlign w:val="center"/>
                </w:tcPr>
                <w:p w14:paraId="2F92B914" w14:textId="77777777" w:rsidR="007B05C1" w:rsidRDefault="007B05C1" w:rsidP="00292FA2">
                  <w:pPr>
                    <w:jc w:val="center"/>
                  </w:pPr>
                  <w:r>
                    <w:t>Extreme</w:t>
                  </w:r>
                </w:p>
              </w:tc>
              <w:tc>
                <w:tcPr>
                  <w:tcW w:w="2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EE223F"/>
                  <w:vAlign w:val="center"/>
                </w:tcPr>
                <w:p w14:paraId="2AD2F12F" w14:textId="77777777" w:rsidR="007B05C1" w:rsidRDefault="00292FA2" w:rsidP="00292FA2">
                  <w:pPr>
                    <w:jc w:val="center"/>
                  </w:pPr>
                  <w:r>
                    <w:t>Extreme</w:t>
                  </w:r>
                </w:p>
              </w:tc>
            </w:tr>
            <w:tr w:rsidR="00292FA2" w14:paraId="2FFCD0C2" w14:textId="77777777" w:rsidTr="00292FA2">
              <w:trPr>
                <w:cantSplit/>
                <w:trHeight w:val="1134"/>
              </w:trPr>
              <w:tc>
                <w:tcPr>
                  <w:tcW w:w="879" w:type="dxa"/>
                  <w:textDirection w:val="btLr"/>
                </w:tcPr>
                <w:p w14:paraId="0DEDE548" w14:textId="77777777" w:rsidR="007B05C1" w:rsidRDefault="007B05C1" w:rsidP="00292FA2">
                  <w:pPr>
                    <w:ind w:left="113" w:right="113"/>
                    <w:jc w:val="center"/>
                  </w:pPr>
                  <w:r>
                    <w:t>Possible</w:t>
                  </w:r>
                </w:p>
              </w:tc>
              <w:tc>
                <w:tcPr>
                  <w:tcW w:w="24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7A81ABEE" w14:textId="77777777" w:rsidR="007B05C1" w:rsidRDefault="007B05C1" w:rsidP="00292FA2">
                  <w:pPr>
                    <w:jc w:val="center"/>
                  </w:pPr>
                  <w:r>
                    <w:t>Low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14:paraId="5BADD32E" w14:textId="77777777" w:rsidR="007B05C1" w:rsidRDefault="007B05C1" w:rsidP="00292FA2">
                  <w:pPr>
                    <w:jc w:val="center"/>
                  </w:pPr>
                  <w:r>
                    <w:t>Moderate</w:t>
                  </w:r>
                </w:p>
              </w:tc>
              <w:tc>
                <w:tcPr>
                  <w:tcW w:w="2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</w:tcPr>
                <w:p w14:paraId="368B6028" w14:textId="77777777" w:rsidR="007B05C1" w:rsidRDefault="007B05C1" w:rsidP="00292FA2">
                  <w:pPr>
                    <w:jc w:val="center"/>
                  </w:pPr>
                  <w:r>
                    <w:t>High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</w:tcPr>
                <w:p w14:paraId="1BF4AD35" w14:textId="77777777" w:rsidR="007B05C1" w:rsidRDefault="007B05C1" w:rsidP="00292FA2">
                  <w:pPr>
                    <w:jc w:val="center"/>
                  </w:pPr>
                  <w:r>
                    <w:t>High</w:t>
                  </w:r>
                </w:p>
              </w:tc>
              <w:tc>
                <w:tcPr>
                  <w:tcW w:w="2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EE223F"/>
                  <w:vAlign w:val="center"/>
                </w:tcPr>
                <w:p w14:paraId="14A59975" w14:textId="77777777" w:rsidR="007B05C1" w:rsidRDefault="00292FA2" w:rsidP="00292FA2">
                  <w:pPr>
                    <w:jc w:val="center"/>
                  </w:pPr>
                  <w:r>
                    <w:t>Extreme</w:t>
                  </w:r>
                </w:p>
              </w:tc>
            </w:tr>
            <w:tr w:rsidR="00292FA2" w14:paraId="1D7BC03B" w14:textId="77777777" w:rsidTr="00292FA2">
              <w:trPr>
                <w:cantSplit/>
                <w:trHeight w:val="1134"/>
              </w:trPr>
              <w:tc>
                <w:tcPr>
                  <w:tcW w:w="879" w:type="dxa"/>
                  <w:textDirection w:val="btLr"/>
                </w:tcPr>
                <w:p w14:paraId="10E15F3F" w14:textId="77777777" w:rsidR="007B05C1" w:rsidRDefault="007B05C1" w:rsidP="00292FA2">
                  <w:pPr>
                    <w:ind w:left="113" w:right="113"/>
                    <w:jc w:val="center"/>
                  </w:pPr>
                  <w:r>
                    <w:t>Unlikely</w:t>
                  </w:r>
                </w:p>
              </w:tc>
              <w:tc>
                <w:tcPr>
                  <w:tcW w:w="2406" w:type="dxa"/>
                  <w:tcBorders>
                    <w:bottom w:val="sing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310FB347" w14:textId="77777777" w:rsidR="007B05C1" w:rsidRDefault="007B05C1" w:rsidP="00292FA2">
                  <w:pPr>
                    <w:jc w:val="center"/>
                  </w:pPr>
                  <w:r>
                    <w:t>Low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425D77E5" w14:textId="77777777" w:rsidR="007B05C1" w:rsidRDefault="007B05C1" w:rsidP="00292FA2">
                  <w:pPr>
                    <w:jc w:val="center"/>
                  </w:pPr>
                  <w:r>
                    <w:t>Low</w:t>
                  </w:r>
                </w:p>
              </w:tc>
              <w:tc>
                <w:tcPr>
                  <w:tcW w:w="2469" w:type="dxa"/>
                  <w:tcBorders>
                    <w:bottom w:val="single" w:sz="4" w:space="0" w:color="auto"/>
                  </w:tcBorders>
                  <w:shd w:val="clear" w:color="auto" w:fill="FFFF99"/>
                  <w:vAlign w:val="center"/>
                </w:tcPr>
                <w:p w14:paraId="16CD6283" w14:textId="77777777" w:rsidR="007B05C1" w:rsidRDefault="007B05C1" w:rsidP="00292FA2">
                  <w:pPr>
                    <w:jc w:val="center"/>
                  </w:pPr>
                  <w:r>
                    <w:t>Moderate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shd w:val="clear" w:color="auto" w:fill="FFC000"/>
                  <w:vAlign w:val="center"/>
                </w:tcPr>
                <w:p w14:paraId="6048F8A8" w14:textId="77777777" w:rsidR="007B05C1" w:rsidRDefault="007B05C1" w:rsidP="00292FA2">
                  <w:pPr>
                    <w:jc w:val="center"/>
                  </w:pPr>
                  <w:r>
                    <w:t>High</w:t>
                  </w: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  <w:shd w:val="clear" w:color="auto" w:fill="FFC000"/>
                  <w:vAlign w:val="center"/>
                </w:tcPr>
                <w:p w14:paraId="6A78204B" w14:textId="77777777" w:rsidR="007B05C1" w:rsidRDefault="007B05C1" w:rsidP="00292FA2">
                  <w:pPr>
                    <w:jc w:val="center"/>
                  </w:pPr>
                  <w:r>
                    <w:t>High</w:t>
                  </w:r>
                </w:p>
              </w:tc>
            </w:tr>
            <w:tr w:rsidR="00292FA2" w14:paraId="490E64D4" w14:textId="77777777" w:rsidTr="00292FA2">
              <w:trPr>
                <w:cantSplit/>
                <w:trHeight w:val="1134"/>
              </w:trPr>
              <w:tc>
                <w:tcPr>
                  <w:tcW w:w="879" w:type="dxa"/>
                  <w:textDirection w:val="btLr"/>
                </w:tcPr>
                <w:p w14:paraId="2F8A48E3" w14:textId="77777777" w:rsidR="007B05C1" w:rsidRDefault="007B05C1" w:rsidP="00292FA2">
                  <w:pPr>
                    <w:ind w:left="113" w:right="113"/>
                    <w:jc w:val="center"/>
                  </w:pPr>
                  <w:r>
                    <w:t>Rare</w:t>
                  </w:r>
                </w:p>
              </w:tc>
              <w:tc>
                <w:tcPr>
                  <w:tcW w:w="2406" w:type="dxa"/>
                  <w:shd w:val="clear" w:color="auto" w:fill="C2D69B" w:themeFill="accent3" w:themeFillTint="99"/>
                  <w:vAlign w:val="center"/>
                </w:tcPr>
                <w:p w14:paraId="671B01CE" w14:textId="77777777" w:rsidR="007B05C1" w:rsidRDefault="007B05C1" w:rsidP="00292FA2">
                  <w:pPr>
                    <w:jc w:val="center"/>
                  </w:pPr>
                  <w:r>
                    <w:t>Low</w:t>
                  </w:r>
                </w:p>
              </w:tc>
              <w:tc>
                <w:tcPr>
                  <w:tcW w:w="2410" w:type="dxa"/>
                  <w:shd w:val="clear" w:color="auto" w:fill="C2D69B" w:themeFill="accent3" w:themeFillTint="99"/>
                  <w:vAlign w:val="center"/>
                </w:tcPr>
                <w:p w14:paraId="122137C5" w14:textId="77777777" w:rsidR="007B05C1" w:rsidRDefault="007B05C1" w:rsidP="00292FA2">
                  <w:pPr>
                    <w:jc w:val="center"/>
                  </w:pPr>
                  <w:r>
                    <w:t>Low</w:t>
                  </w:r>
                </w:p>
              </w:tc>
              <w:tc>
                <w:tcPr>
                  <w:tcW w:w="2469" w:type="dxa"/>
                  <w:shd w:val="clear" w:color="auto" w:fill="C2D69B" w:themeFill="accent3" w:themeFillTint="99"/>
                  <w:vAlign w:val="center"/>
                </w:tcPr>
                <w:p w14:paraId="1F6544AE" w14:textId="77777777" w:rsidR="007B05C1" w:rsidRDefault="007B05C1" w:rsidP="00292FA2">
                  <w:pPr>
                    <w:jc w:val="center"/>
                  </w:pPr>
                  <w:r>
                    <w:t>Low</w:t>
                  </w:r>
                </w:p>
              </w:tc>
              <w:tc>
                <w:tcPr>
                  <w:tcW w:w="2551" w:type="dxa"/>
                  <w:shd w:val="clear" w:color="auto" w:fill="FFFF99"/>
                  <w:vAlign w:val="center"/>
                </w:tcPr>
                <w:p w14:paraId="0B087EF6" w14:textId="77777777" w:rsidR="007B05C1" w:rsidRDefault="007B05C1" w:rsidP="00292FA2">
                  <w:pPr>
                    <w:jc w:val="center"/>
                  </w:pPr>
                  <w:r>
                    <w:t>Moderate</w:t>
                  </w:r>
                </w:p>
              </w:tc>
              <w:tc>
                <w:tcPr>
                  <w:tcW w:w="2493" w:type="dxa"/>
                  <w:shd w:val="clear" w:color="auto" w:fill="FFC000"/>
                  <w:vAlign w:val="center"/>
                </w:tcPr>
                <w:p w14:paraId="5FFB5C3C" w14:textId="77777777" w:rsidR="007B05C1" w:rsidRDefault="007B05C1" w:rsidP="00292FA2">
                  <w:pPr>
                    <w:jc w:val="center"/>
                  </w:pPr>
                  <w:r>
                    <w:t>High</w:t>
                  </w:r>
                </w:p>
              </w:tc>
            </w:tr>
          </w:tbl>
          <w:p w14:paraId="483EFC98" w14:textId="77777777" w:rsidR="007B05C1" w:rsidRDefault="007B05C1"/>
        </w:tc>
      </w:tr>
    </w:tbl>
    <w:p w14:paraId="00B3AF9D" w14:textId="77777777" w:rsidR="007B05C1" w:rsidRDefault="007B05C1"/>
    <w:sectPr w:rsidR="007B05C1" w:rsidSect="006113F8">
      <w:footerReference w:type="default" r:id="rId10"/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B751ED" w14:textId="77777777" w:rsidR="000926AC" w:rsidRDefault="000926AC" w:rsidP="00873ACB">
      <w:pPr>
        <w:spacing w:after="0" w:line="240" w:lineRule="auto"/>
      </w:pPr>
      <w:r>
        <w:separator/>
      </w:r>
    </w:p>
  </w:endnote>
  <w:endnote w:type="continuationSeparator" w:id="0">
    <w:p w14:paraId="3E49F907" w14:textId="77777777" w:rsidR="000926AC" w:rsidRDefault="000926AC" w:rsidP="00873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45567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BE5689" w14:textId="77777777" w:rsidR="00873ACB" w:rsidRDefault="00873AC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1B4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B0A82E9" w14:textId="77777777" w:rsidR="00873ACB" w:rsidRDefault="00873A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4FDAD3" w14:textId="77777777" w:rsidR="000926AC" w:rsidRDefault="000926AC" w:rsidP="00873ACB">
      <w:pPr>
        <w:spacing w:after="0" w:line="240" w:lineRule="auto"/>
      </w:pPr>
      <w:r>
        <w:separator/>
      </w:r>
    </w:p>
  </w:footnote>
  <w:footnote w:type="continuationSeparator" w:id="0">
    <w:p w14:paraId="059B7FDA" w14:textId="77777777" w:rsidR="000926AC" w:rsidRDefault="000926AC" w:rsidP="00873A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C4EEFE"/>
    <w:multiLevelType w:val="hybridMultilevel"/>
    <w:tmpl w:val="34B45706"/>
    <w:lvl w:ilvl="0" w:tplc="E384E74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E284C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8E9E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A884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9495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6A69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FCA1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166B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3603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933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359"/>
    <w:rsid w:val="00030C7F"/>
    <w:rsid w:val="00056124"/>
    <w:rsid w:val="000926AC"/>
    <w:rsid w:val="000B1B3A"/>
    <w:rsid w:val="0010519F"/>
    <w:rsid w:val="00145038"/>
    <w:rsid w:val="00150E10"/>
    <w:rsid w:val="00181CB2"/>
    <w:rsid w:val="001B7E20"/>
    <w:rsid w:val="001D1281"/>
    <w:rsid w:val="0020039B"/>
    <w:rsid w:val="00205359"/>
    <w:rsid w:val="0023575D"/>
    <w:rsid w:val="00241313"/>
    <w:rsid w:val="00250A8F"/>
    <w:rsid w:val="0025235A"/>
    <w:rsid w:val="00273AE1"/>
    <w:rsid w:val="00291B46"/>
    <w:rsid w:val="00292FA2"/>
    <w:rsid w:val="002C6FA9"/>
    <w:rsid w:val="002C7502"/>
    <w:rsid w:val="00365011"/>
    <w:rsid w:val="00383C53"/>
    <w:rsid w:val="003A3F81"/>
    <w:rsid w:val="004551AF"/>
    <w:rsid w:val="004D60FF"/>
    <w:rsid w:val="004F6657"/>
    <w:rsid w:val="0059225B"/>
    <w:rsid w:val="005D3C28"/>
    <w:rsid w:val="006113F8"/>
    <w:rsid w:val="006137A6"/>
    <w:rsid w:val="00660777"/>
    <w:rsid w:val="00660AF9"/>
    <w:rsid w:val="006715A0"/>
    <w:rsid w:val="007B05C1"/>
    <w:rsid w:val="007F67CA"/>
    <w:rsid w:val="00823B28"/>
    <w:rsid w:val="00840327"/>
    <w:rsid w:val="00855857"/>
    <w:rsid w:val="00873ACB"/>
    <w:rsid w:val="00890BA1"/>
    <w:rsid w:val="00993BF4"/>
    <w:rsid w:val="00995D3D"/>
    <w:rsid w:val="009C0953"/>
    <w:rsid w:val="00A27BAD"/>
    <w:rsid w:val="00A45393"/>
    <w:rsid w:val="00A534C5"/>
    <w:rsid w:val="00A549EC"/>
    <w:rsid w:val="00A84580"/>
    <w:rsid w:val="00A94809"/>
    <w:rsid w:val="00AD60AA"/>
    <w:rsid w:val="00AE5339"/>
    <w:rsid w:val="00B337E2"/>
    <w:rsid w:val="00B63545"/>
    <w:rsid w:val="00BB2D97"/>
    <w:rsid w:val="00BC0147"/>
    <w:rsid w:val="00BC3FE9"/>
    <w:rsid w:val="00BF209B"/>
    <w:rsid w:val="00C06357"/>
    <w:rsid w:val="00C317CF"/>
    <w:rsid w:val="00C83282"/>
    <w:rsid w:val="00CB2D69"/>
    <w:rsid w:val="00D46C15"/>
    <w:rsid w:val="00D574C7"/>
    <w:rsid w:val="00DA3595"/>
    <w:rsid w:val="00DB169D"/>
    <w:rsid w:val="00DF149D"/>
    <w:rsid w:val="00DF5C58"/>
    <w:rsid w:val="00E22FC5"/>
    <w:rsid w:val="00E246F7"/>
    <w:rsid w:val="00E34424"/>
    <w:rsid w:val="00E60E05"/>
    <w:rsid w:val="00E77625"/>
    <w:rsid w:val="00EA4E6D"/>
    <w:rsid w:val="00EB163A"/>
    <w:rsid w:val="00EF5409"/>
    <w:rsid w:val="00F207E7"/>
    <w:rsid w:val="00F97006"/>
    <w:rsid w:val="0475EF85"/>
    <w:rsid w:val="0537AE60"/>
    <w:rsid w:val="084DBDD3"/>
    <w:rsid w:val="0E45C76A"/>
    <w:rsid w:val="15026110"/>
    <w:rsid w:val="164D53A3"/>
    <w:rsid w:val="20191CEB"/>
    <w:rsid w:val="274DBE14"/>
    <w:rsid w:val="28178017"/>
    <w:rsid w:val="2CD387D3"/>
    <w:rsid w:val="2E8B6C03"/>
    <w:rsid w:val="2EBE42D6"/>
    <w:rsid w:val="2F85C2E3"/>
    <w:rsid w:val="327EAD3F"/>
    <w:rsid w:val="434B175B"/>
    <w:rsid w:val="4AD028CF"/>
    <w:rsid w:val="4F0BCAAD"/>
    <w:rsid w:val="5307165A"/>
    <w:rsid w:val="563E279D"/>
    <w:rsid w:val="5705CBEE"/>
    <w:rsid w:val="5982C244"/>
    <w:rsid w:val="5994F4E9"/>
    <w:rsid w:val="5B605BCA"/>
    <w:rsid w:val="5BBB5B90"/>
    <w:rsid w:val="62A98310"/>
    <w:rsid w:val="62B691C1"/>
    <w:rsid w:val="6534E61D"/>
    <w:rsid w:val="6FB93A25"/>
    <w:rsid w:val="71108103"/>
    <w:rsid w:val="76689C11"/>
    <w:rsid w:val="77F1C22B"/>
    <w:rsid w:val="7DD9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1BEA7A"/>
  <w15:docId w15:val="{8169C920-3D67-46EC-AC62-CA2B5C131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3A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ACB"/>
  </w:style>
  <w:style w:type="paragraph" w:styleId="Footer">
    <w:name w:val="footer"/>
    <w:basedOn w:val="Normal"/>
    <w:link w:val="FooterChar"/>
    <w:uiPriority w:val="99"/>
    <w:unhideWhenUsed/>
    <w:rsid w:val="00873A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ACB"/>
  </w:style>
  <w:style w:type="character" w:customStyle="1" w:styleId="normaltextrun">
    <w:name w:val="normaltextrun"/>
    <w:basedOn w:val="DefaultParagraphFont"/>
    <w:rsid w:val="00E246F7"/>
  </w:style>
  <w:style w:type="character" w:customStyle="1" w:styleId="eop">
    <w:name w:val="eop"/>
    <w:basedOn w:val="DefaultParagraphFont"/>
    <w:rsid w:val="00E246F7"/>
  </w:style>
  <w:style w:type="paragraph" w:styleId="ListParagraph">
    <w:name w:val="List Paragraph"/>
    <w:basedOn w:val="Normal"/>
    <w:uiPriority w:val="34"/>
    <w:qFormat/>
    <w:rsid w:val="0E45C7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608f71-892b-47f5-aa89-a338cc64690b">
      <Terms xmlns="http://schemas.microsoft.com/office/infopath/2007/PartnerControls"/>
    </lcf76f155ced4ddcb4097134ff3c332f>
    <TaxCatchAll xmlns="213d67ae-0007-4236-a42e-0497a27920b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7EDD72985E374482F79DBA4BAA0D4D" ma:contentTypeVersion="19" ma:contentTypeDescription="Create a new document." ma:contentTypeScope="" ma:versionID="c11d44916b3e954dfa6c6a53adf25042">
  <xsd:schema xmlns:xsd="http://www.w3.org/2001/XMLSchema" xmlns:xs="http://www.w3.org/2001/XMLSchema" xmlns:p="http://schemas.microsoft.com/office/2006/metadata/properties" xmlns:ns2="9c608f71-892b-47f5-aa89-a338cc64690b" xmlns:ns3="213d67ae-0007-4236-a42e-0497a27920bf" targetNamespace="http://schemas.microsoft.com/office/2006/metadata/properties" ma:root="true" ma:fieldsID="3819c2f5465f5025c38e8e67c56483be" ns2:_="" ns3:_="">
    <xsd:import namespace="9c608f71-892b-47f5-aa89-a338cc64690b"/>
    <xsd:import namespace="213d67ae-0007-4236-a42e-0497a27920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08f71-892b-47f5-aa89-a338cc646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3eb51aa-ed73-4916-a182-fd6c575d4e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d67ae-0007-4236-a42e-0497a27920b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4f66706-eca4-4629-95af-00fc5fb2526e}" ma:internalName="TaxCatchAll" ma:showField="CatchAllData" ma:web="213d67ae-0007-4236-a42e-0497a27920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7957BA-9A41-47DD-BCD6-EB0A3C2B2B16}">
  <ds:schemaRefs>
    <ds:schemaRef ds:uri="http://schemas.microsoft.com/office/2006/metadata/properties"/>
    <ds:schemaRef ds:uri="http://schemas.microsoft.com/office/infopath/2007/PartnerControls"/>
    <ds:schemaRef ds:uri="9c608f71-892b-47f5-aa89-a338cc64690b"/>
    <ds:schemaRef ds:uri="213d67ae-0007-4236-a42e-0497a27920bf"/>
  </ds:schemaRefs>
</ds:datastoreItem>
</file>

<file path=customXml/itemProps2.xml><?xml version="1.0" encoding="utf-8"?>
<ds:datastoreItem xmlns:ds="http://schemas.openxmlformats.org/officeDocument/2006/customXml" ds:itemID="{FE05C7A1-1CAD-4798-B53B-5AE9FB618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608f71-892b-47f5-aa89-a338cc64690b"/>
    <ds:schemaRef ds:uri="213d67ae-0007-4236-a42e-0497a27920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E88826-26E7-4C73-9A2F-9296783B66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615</Words>
  <Characters>3509</Characters>
  <Application>Microsoft Office Word</Application>
  <DocSecurity>0</DocSecurity>
  <Lines>29</Lines>
  <Paragraphs>8</Paragraphs>
  <ScaleCrop>false</ScaleCrop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Christian</dc:creator>
  <cp:lastModifiedBy>Barb Francis</cp:lastModifiedBy>
  <cp:revision>19</cp:revision>
  <dcterms:created xsi:type="dcterms:W3CDTF">2023-06-09T02:36:00Z</dcterms:created>
  <dcterms:modified xsi:type="dcterms:W3CDTF">2025-10-31T01:40:00Z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0x0101000A7EDD72985E374482F79DBA4BAA0D4D</vt:lpwstr>
  </property>
  <property fmtid="{D5CDD505-2E9C-101B-9397-08002B2CF9AE}" pid="3" name="MediaServiceImageTags">
    <vt:lpwstr/>
  </property>
</Properties>
</file>